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default" w:ascii="微软雅黑" w:hAnsi="微软雅黑" w:eastAsia="微软雅黑"/>
          <w:b/>
          <w:sz w:val="32"/>
          <w:szCs w:val="32"/>
        </w:rPr>
        <w:t>2020金旗年度传播</w:t>
      </w:r>
      <w:r>
        <w:rPr>
          <w:rFonts w:hint="eastAsia" w:ascii="微软雅黑" w:hAnsi="微软雅黑" w:eastAsia="微软雅黑"/>
          <w:b/>
          <w:sz w:val="32"/>
          <w:szCs w:val="32"/>
        </w:rPr>
        <w:t>人物</w:t>
      </w:r>
    </w:p>
    <w:p>
      <w:pPr>
        <w:spacing w:after="240"/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候选人推荐</w:t>
      </w: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</w:rPr>
      </w:pPr>
      <w:r>
        <w:rPr>
          <w:rFonts w:hint="default" w:ascii="微软雅黑" w:hAnsi="微软雅黑" w:eastAsia="微软雅黑" w:cs="黑体"/>
          <w:kern w:val="0"/>
          <w:sz w:val="24"/>
        </w:rPr>
        <w:t>2020金旗年度传播人物，遴选具有行业前瞻性、战略思维、创新精神引领时代脉搏，彰显传播人价值的</w:t>
      </w:r>
      <w:r>
        <w:rPr>
          <w:rFonts w:hint="eastAsia" w:ascii="微软雅黑" w:hAnsi="微软雅黑" w:eastAsia="微软雅黑" w:cs="黑体"/>
          <w:kern w:val="0"/>
          <w:sz w:val="24"/>
        </w:rPr>
        <w:t>传播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精英人士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，</w:t>
      </w:r>
      <w:r>
        <w:rPr>
          <w:rFonts w:hint="default" w:ascii="微软雅黑" w:hAnsi="微软雅黑" w:eastAsia="微软雅黑" w:cs="黑体"/>
          <w:kern w:val="0"/>
          <w:sz w:val="24"/>
        </w:rPr>
        <w:t>要求</w:t>
      </w:r>
      <w:r>
        <w:rPr>
          <w:rFonts w:hint="eastAsia" w:ascii="微软雅黑" w:hAnsi="微软雅黑" w:eastAsia="微软雅黑" w:cs="黑体"/>
          <w:kern w:val="0"/>
          <w:sz w:val="24"/>
        </w:rPr>
        <w:t>从业</w:t>
      </w:r>
      <w:r>
        <w:rPr>
          <w:rFonts w:hint="default" w:ascii="微软雅黑" w:hAnsi="微软雅黑" w:eastAsia="微软雅黑" w:cs="黑体"/>
          <w:kern w:val="0"/>
          <w:sz w:val="24"/>
        </w:rPr>
        <w:t>年限</w:t>
      </w:r>
      <w:r>
        <w:rPr>
          <w:rFonts w:hint="eastAsia" w:ascii="微软雅黑" w:hAnsi="微软雅黑" w:eastAsia="微软雅黑" w:cs="黑体"/>
          <w:kern w:val="0"/>
          <w:sz w:val="24"/>
        </w:rPr>
        <w:t>1</w:t>
      </w:r>
      <w:r>
        <w:rPr>
          <w:rFonts w:hint="eastAsia" w:ascii="微软雅黑" w:hAnsi="微软雅黑" w:eastAsia="微软雅黑" w:cs="黑体"/>
          <w:kern w:val="0"/>
          <w:sz w:val="24"/>
          <w:lang w:val="en-US" w:eastAsia="zh-CN"/>
        </w:rPr>
        <w:t>0</w:t>
      </w:r>
      <w:r>
        <w:rPr>
          <w:rFonts w:hint="eastAsia" w:ascii="微软雅黑" w:hAnsi="微软雅黑" w:eastAsia="微软雅黑" w:cs="黑体"/>
          <w:kern w:val="0"/>
          <w:sz w:val="24"/>
        </w:rPr>
        <w:t>年及以上</w:t>
      </w:r>
      <w:r>
        <w:rPr>
          <w:rFonts w:hint="default" w:ascii="微软雅黑" w:hAnsi="微软雅黑" w:eastAsia="微软雅黑" w:cs="黑体"/>
          <w:kern w:val="0"/>
          <w:sz w:val="24"/>
        </w:rPr>
        <w:t>，</w:t>
      </w:r>
      <w:r>
        <w:rPr>
          <w:rFonts w:hint="eastAsia" w:ascii="微软雅黑" w:hAnsi="微软雅黑" w:eastAsia="微软雅黑" w:cs="黑体"/>
          <w:kern w:val="0"/>
          <w:sz w:val="24"/>
        </w:rPr>
        <w:t>将从行业贡献、行业成</w:t>
      </w:r>
      <w:r>
        <w:rPr>
          <w:rFonts w:hint="default" w:ascii="微软雅黑" w:hAnsi="微软雅黑" w:eastAsia="微软雅黑" w:cs="黑体"/>
          <w:kern w:val="0"/>
          <w:sz w:val="24"/>
        </w:rPr>
        <w:t>就</w:t>
      </w:r>
      <w:r>
        <w:rPr>
          <w:rFonts w:hint="eastAsia" w:ascii="微软雅黑" w:hAnsi="微软雅黑" w:eastAsia="微软雅黑" w:cs="黑体"/>
          <w:kern w:val="0"/>
          <w:sz w:val="24"/>
        </w:rPr>
        <w:t>、行业知名度、团队影响力、公关思维、营销思路创新等方面</w:t>
      </w:r>
      <w:r>
        <w:rPr>
          <w:rFonts w:hint="default" w:ascii="微软雅黑" w:hAnsi="微软雅黑" w:eastAsia="微软雅黑" w:cs="黑体"/>
          <w:kern w:val="0"/>
          <w:sz w:val="24"/>
        </w:rPr>
        <w:t>进行考量，2020金旗年度传播人物共评选10位。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5"/>
        <w:gridCol w:w="184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候选人信息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*姓名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*公司及职务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*E-mail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</w:tbl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申报背景资料：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*1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、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个人简介（请附带高清商务照一张）：（500字以内）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2、曾经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主导的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具有影响力的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 xml:space="preserve">传播大事件或项目（项目名称及相关资料链接地址） 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3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、关于行业发展的专业观点阐述；（500字以内）</w:t>
      </w:r>
    </w:p>
    <w:p>
      <w:pPr>
        <w:widowControl/>
        <w:numPr>
          <w:ilvl w:val="0"/>
          <w:numId w:val="0"/>
        </w:numPr>
        <w:spacing w:line="400" w:lineRule="exact"/>
        <w:rPr>
          <w:rFonts w:hint="eastAsia" w:ascii="微软雅黑" w:hAnsi="微软雅黑" w:eastAsia="微软雅黑" w:cs="黑体"/>
          <w:bCs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</w:t>
      </w:r>
      <w:r>
        <w:rPr>
          <w:rFonts w:hint="default" w:ascii="微软雅黑" w:hAnsi="微软雅黑" w:eastAsia="微软雅黑" w:cs="黑体"/>
          <w:bCs/>
          <w:kern w:val="0"/>
          <w:sz w:val="24"/>
        </w:rPr>
        <w:t>4、</w:t>
      </w:r>
      <w:r>
        <w:rPr>
          <w:rFonts w:hint="eastAsia" w:ascii="微软雅黑" w:hAnsi="微软雅黑" w:eastAsia="微软雅黑" w:cs="黑体"/>
          <w:bCs/>
          <w:kern w:val="0"/>
          <w:sz w:val="24"/>
        </w:rPr>
        <w:t>行业评价：（要求至少3名合作伙伴的简短评价，请注明具体公司、职务、姓名）</w:t>
      </w:r>
    </w:p>
    <w:p>
      <w:pPr>
        <w:widowControl/>
        <w:numPr>
          <w:ilvl w:val="0"/>
          <w:numId w:val="0"/>
        </w:numPr>
        <w:spacing w:line="400" w:lineRule="exact"/>
        <w:rPr>
          <w:rFonts w:hint="eastAsia" w:ascii="微软雅黑" w:hAnsi="微软雅黑" w:eastAsia="微软雅黑" w:cs="黑体"/>
          <w:bCs/>
          <w:kern w:val="0"/>
          <w:sz w:val="24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备注：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1、请于</w:t>
      </w:r>
      <w:r>
        <w:rPr>
          <w:rFonts w:hint="default" w:ascii="微软雅黑" w:hAnsi="微软雅黑" w:eastAsia="微软雅黑" w:cs="黑体"/>
          <w:kern w:val="0"/>
          <w:sz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</w:rPr>
        <w:t>年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月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日前提交本申请表</w:t>
      </w:r>
      <w:r>
        <w:rPr>
          <w:rFonts w:hint="default" w:ascii="微软雅黑" w:hAnsi="微软雅黑" w:eastAsia="微软雅黑" w:cs="黑体"/>
          <w:kern w:val="0"/>
          <w:sz w:val="24"/>
        </w:rPr>
        <w:t>至j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qj@17pr.com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2、欢迎提供更加详尽丰富的视频等相关项目资料，有助于组委会进行全面了解。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  <w:shd w:val="clear" w:color="FFFFFF" w:fill="D9D9D9"/>
        </w:rPr>
      </w:pPr>
      <w:r>
        <w:rPr>
          <w:rFonts w:hint="eastAsia" w:ascii="微软雅黑" w:hAnsi="微软雅黑" w:eastAsia="微软雅黑" w:cs="黑体"/>
          <w:kern w:val="0"/>
          <w:sz w:val="24"/>
        </w:rPr>
        <w:t>3、组委会咨询电话：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1305</w:t>
      </w:r>
      <w:bookmarkStart w:id="0" w:name="_GoBack"/>
      <w:bookmarkEnd w:id="0"/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1237377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（微信）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金旗奖小秘书。</w:t>
      </w:r>
    </w:p>
    <w:p>
      <w:pPr>
        <w:jc w:val="both"/>
        <w:rPr>
          <w:rFonts w:hint="eastAsia" w:ascii="微软雅黑" w:hAnsi="微软雅黑" w:eastAsia="微软雅黑"/>
          <w:b/>
        </w:rPr>
      </w:pP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金旗奖组委会</w:t>
      </w: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default" w:ascii="微软雅黑" w:hAnsi="微软雅黑" w:eastAsia="微软雅黑"/>
          <w:b/>
          <w:sz w:val="28"/>
          <w:szCs w:val="28"/>
        </w:rPr>
        <w:t>2020</w:t>
      </w:r>
      <w:r>
        <w:rPr>
          <w:rFonts w:hint="eastAsia" w:ascii="微软雅黑" w:hAnsi="微软雅黑" w:eastAsia="微软雅黑"/>
          <w:b/>
          <w:sz w:val="28"/>
          <w:szCs w:val="28"/>
        </w:rPr>
        <w:t>年</w:t>
      </w:r>
      <w:r>
        <w:rPr>
          <w:rFonts w:hint="default" w:ascii="微软雅黑" w:hAnsi="微软雅黑" w:eastAsia="微软雅黑"/>
          <w:b/>
          <w:sz w:val="28"/>
          <w:szCs w:val="28"/>
        </w:rPr>
        <w:t>5</w:t>
      </w:r>
      <w:r>
        <w:rPr>
          <w:rFonts w:hint="eastAsia" w:ascii="微软雅黑" w:hAnsi="微软雅黑" w:eastAsia="微软雅黑"/>
          <w:b/>
          <w:sz w:val="28"/>
          <w:szCs w:val="28"/>
        </w:rPr>
        <w:t>月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eastAsia"/>
      </w:rPr>
    </w:pPr>
    <w:r>
      <w:drawing>
        <wp:inline distT="0" distB="0" distL="0" distR="0">
          <wp:extent cx="438150" cy="536575"/>
          <wp:effectExtent l="0" t="0" r="0" b="22860"/>
          <wp:docPr id="1" name="图片 0" descr="/Users/yinxiaodong/Documents/17-new/金旗奖logo及17PRlogo/金旗奖/新标/金旗奖-新logo单色竖版.png金旗奖-新logo单色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/Users/yinxiaodong/Documents/17-new/金旗奖logo及17PRlogo/金旗奖/新标/金旗奖-新logo单色竖版.png金旗奖-新logo单色竖版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150" cy="53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  <w:sz w:val="28"/>
        <w:szCs w:val="28"/>
      </w:rPr>
      <w:t xml:space="preserve">                                          </w:t>
    </w:r>
    <w:r>
      <w:rPr>
        <w:rFonts w:hint="eastAsia" w:ascii="华文楷体" w:hAnsi="华文楷体" w:eastAsia="华文楷体"/>
        <w:sz w:val="28"/>
        <w:szCs w:val="28"/>
        <w:lang w:val="en-US" w:eastAsia="zh-CN"/>
      </w:rPr>
      <w:t xml:space="preserve"> </w:t>
    </w:r>
    <w:r>
      <w:rPr>
        <w:rFonts w:hint="eastAsia" w:ascii="微软雅黑" w:hAnsi="微软雅黑" w:eastAsia="微软雅黑"/>
      </w:rPr>
      <w:drawing>
        <wp:inline distT="0" distB="0" distL="114300" distR="114300">
          <wp:extent cx="944880" cy="283845"/>
          <wp:effectExtent l="0" t="0" r="7620" b="0"/>
          <wp:docPr id="2" name="图片 2" descr="向上影响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向上影响力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44880" cy="283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B3"/>
    <w:rsid w:val="00205D46"/>
    <w:rsid w:val="00341B32"/>
    <w:rsid w:val="0045390F"/>
    <w:rsid w:val="004A2CEF"/>
    <w:rsid w:val="004D6179"/>
    <w:rsid w:val="004F0DD3"/>
    <w:rsid w:val="006916A8"/>
    <w:rsid w:val="0078225B"/>
    <w:rsid w:val="00907DA4"/>
    <w:rsid w:val="00973735"/>
    <w:rsid w:val="00A31777"/>
    <w:rsid w:val="00A76706"/>
    <w:rsid w:val="00AF64B3"/>
    <w:rsid w:val="00BE42CE"/>
    <w:rsid w:val="00C47189"/>
    <w:rsid w:val="00CD6E62"/>
    <w:rsid w:val="00FE77DA"/>
    <w:rsid w:val="06111A16"/>
    <w:rsid w:val="13961D06"/>
    <w:rsid w:val="163A1B3D"/>
    <w:rsid w:val="1E796074"/>
    <w:rsid w:val="25732ADC"/>
    <w:rsid w:val="2BDB7A50"/>
    <w:rsid w:val="34B4AC8C"/>
    <w:rsid w:val="3FF5DD84"/>
    <w:rsid w:val="4BEE4B1D"/>
    <w:rsid w:val="53EE7E4D"/>
    <w:rsid w:val="57602AEC"/>
    <w:rsid w:val="57FFF579"/>
    <w:rsid w:val="5F78E7F0"/>
    <w:rsid w:val="5F7D6D85"/>
    <w:rsid w:val="645B5AE5"/>
    <w:rsid w:val="67F75447"/>
    <w:rsid w:val="6B0C53A4"/>
    <w:rsid w:val="6E0318A2"/>
    <w:rsid w:val="77B90A21"/>
    <w:rsid w:val="77BB579D"/>
    <w:rsid w:val="77FE5DB2"/>
    <w:rsid w:val="7BFF61F2"/>
    <w:rsid w:val="7DDDD0C9"/>
    <w:rsid w:val="7FCFB16B"/>
    <w:rsid w:val="BF367A08"/>
    <w:rsid w:val="BFD736C8"/>
    <w:rsid w:val="F3CBFCD3"/>
    <w:rsid w:val="F5DB9C3F"/>
    <w:rsid w:val="F7377C7D"/>
    <w:rsid w:val="FABB428A"/>
    <w:rsid w:val="FBE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297</Characters>
  <Lines>2</Lines>
  <Paragraphs>1</Paragraphs>
  <TotalTime>0</TotalTime>
  <ScaleCrop>false</ScaleCrop>
  <LinksUpToDate>false</LinksUpToDate>
  <CharactersWithSpaces>348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2017-09-30T19:38:00Z</dcterms:created>
  <dc:creator>zhoudan</dc:creator>
  <cp:lastModifiedBy>金旗奖小秘书</cp:lastModifiedBy>
  <dcterms:modified xsi:type="dcterms:W3CDTF">2020-07-22T10:42:33Z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