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32"/>
          <w:szCs w:val="32"/>
        </w:rPr>
      </w:pPr>
      <w:bookmarkStart w:id="0" w:name="_GoBack"/>
      <w:bookmarkEnd w:id="0"/>
      <w:r>
        <w:rPr>
          <w:rFonts w:hint="eastAsia" w:ascii="微软雅黑" w:hAnsi="微软雅黑" w:eastAsia="微软雅黑"/>
          <w:b/>
          <w:sz w:val="32"/>
          <w:szCs w:val="32"/>
        </w:rPr>
        <w:t>金旗奖-</w:t>
      </w:r>
      <w:r>
        <w:rPr>
          <w:rFonts w:hint="default" w:ascii="微软雅黑" w:hAnsi="微软雅黑" w:eastAsia="微软雅黑"/>
          <w:b/>
          <w:sz w:val="32"/>
          <w:szCs w:val="32"/>
        </w:rPr>
        <w:t>2019</w:t>
      </w:r>
      <w:r>
        <w:rPr>
          <w:rFonts w:hint="eastAsia" w:ascii="微软雅黑" w:hAnsi="微软雅黑" w:eastAsia="微软雅黑"/>
          <w:b/>
          <w:sz w:val="32"/>
          <w:szCs w:val="32"/>
        </w:rPr>
        <w:t>最具公众影响力公共关系案例评选</w:t>
      </w:r>
    </w:p>
    <w:p>
      <w:pPr>
        <w:jc w:val="center"/>
        <w:rPr>
          <w:rFonts w:hint="eastAsia" w:ascii="微软雅黑" w:hAnsi="微软雅黑" w:eastAsia="微软雅黑"/>
          <w:sz w:val="28"/>
          <w:szCs w:val="28"/>
        </w:rPr>
      </w:pPr>
      <w:r>
        <w:rPr>
          <w:rFonts w:hint="eastAsia" w:ascii="微软雅黑" w:hAnsi="微软雅黑" w:eastAsia="微软雅黑"/>
          <w:sz w:val="28"/>
          <w:szCs w:val="28"/>
        </w:rPr>
        <w:t>2019金旗奖赛程安排</w:t>
      </w:r>
    </w:p>
    <w:p>
      <w:pPr>
        <w:pStyle w:val="18"/>
        <w:keepNext w:val="0"/>
        <w:keepLines w:val="0"/>
        <w:pageBreakBefore w:val="0"/>
        <w:widowControl/>
        <w:suppressLineNumbers w:val="0"/>
        <w:kinsoku/>
        <w:wordWrap/>
        <w:overflowPunct/>
        <w:topLinePunct w:val="0"/>
        <w:autoSpaceDE/>
        <w:autoSpaceDN/>
        <w:bidi w:val="0"/>
        <w:adjustRightInd/>
        <w:snapToGrid/>
        <w:spacing w:before="0" w:after="0" w:line="0" w:lineRule="atLeast"/>
        <w:ind w:left="0" w:leftChars="0" w:right="0" w:rightChars="0" w:firstLine="0" w:firstLineChars="0"/>
        <w:jc w:val="left"/>
        <w:textAlignment w:val="auto"/>
        <w:outlineLvl w:val="9"/>
        <w:rPr>
          <w:rFonts w:hint="eastAsia" w:ascii="微软雅黑" w:hAnsi="微软雅黑" w:eastAsia="微软雅黑" w:cstheme="minorBidi"/>
          <w:bCs/>
          <w:kern w:val="2"/>
          <w:sz w:val="18"/>
          <w:szCs w:val="18"/>
          <w:lang w:val="en-US" w:eastAsia="zh-CN" w:bidi="ar-SA"/>
        </w:rPr>
      </w:pPr>
    </w:p>
    <w:p>
      <w:pPr>
        <w:pStyle w:val="18"/>
        <w:keepNext w:val="0"/>
        <w:keepLines w:val="0"/>
        <w:pageBreakBefore w:val="0"/>
        <w:widowControl/>
        <w:suppressLineNumbers w:val="0"/>
        <w:kinsoku/>
        <w:wordWrap/>
        <w:overflowPunct/>
        <w:topLinePunct w:val="0"/>
        <w:autoSpaceDE/>
        <w:autoSpaceDN/>
        <w:bidi w:val="0"/>
        <w:adjustRightInd/>
        <w:snapToGrid/>
        <w:spacing w:before="0" w:after="0" w:line="0" w:lineRule="atLeast"/>
        <w:ind w:left="0" w:leftChars="0" w:right="0" w:rightChars="0" w:firstLine="0" w:firstLineChars="0"/>
        <w:jc w:val="left"/>
        <w:textAlignment w:val="auto"/>
        <w:outlineLvl w:val="9"/>
        <w:rPr>
          <w:rFonts w:hint="eastAsia" w:ascii="微软雅黑" w:hAnsi="微软雅黑" w:eastAsia="微软雅黑" w:cstheme="minorBidi"/>
          <w:bCs/>
          <w:kern w:val="2"/>
          <w:sz w:val="21"/>
          <w:szCs w:val="21"/>
          <w:lang w:val="en-US" w:eastAsia="zh-CN" w:bidi="ar-SA"/>
        </w:rPr>
      </w:pPr>
      <w:r>
        <w:rPr>
          <w:rFonts w:hint="eastAsia" w:ascii="微软雅黑" w:hAnsi="微软雅黑" w:eastAsia="微软雅黑" w:cstheme="minorBidi"/>
          <w:bCs/>
          <w:kern w:val="2"/>
          <w:sz w:val="21"/>
          <w:szCs w:val="21"/>
          <w:lang w:val="en-US" w:eastAsia="zh-CN" w:bidi="ar-SA"/>
        </w:rPr>
        <w:t xml:space="preserve">2019年5月29日                  </w:t>
      </w:r>
      <w:r>
        <w:rPr>
          <w:rFonts w:hint="default" w:ascii="微软雅黑" w:hAnsi="微软雅黑" w:eastAsia="微软雅黑" w:cstheme="minorBidi"/>
          <w:bCs/>
          <w:kern w:val="2"/>
          <w:sz w:val="21"/>
          <w:szCs w:val="21"/>
          <w:lang w:eastAsia="zh-CN" w:bidi="ar-SA"/>
        </w:rPr>
        <w:t xml:space="preserve">   </w:t>
      </w:r>
      <w:r>
        <w:rPr>
          <w:rFonts w:hint="eastAsia" w:ascii="微软雅黑" w:hAnsi="微软雅黑" w:eastAsia="微软雅黑" w:cstheme="minorBidi"/>
          <w:bCs/>
          <w:kern w:val="2"/>
          <w:sz w:val="21"/>
          <w:szCs w:val="21"/>
          <w:lang w:val="en-US" w:eastAsia="zh-CN" w:bidi="ar-SA"/>
        </w:rPr>
        <w:t>启动仪式 </w:t>
      </w:r>
    </w:p>
    <w:p>
      <w:pPr>
        <w:pStyle w:val="18"/>
        <w:keepNext w:val="0"/>
        <w:keepLines w:val="0"/>
        <w:pageBreakBefore w:val="0"/>
        <w:widowControl/>
        <w:suppressLineNumbers w:val="0"/>
        <w:kinsoku/>
        <w:wordWrap/>
        <w:overflowPunct/>
        <w:topLinePunct w:val="0"/>
        <w:autoSpaceDE/>
        <w:autoSpaceDN/>
        <w:bidi w:val="0"/>
        <w:adjustRightInd/>
        <w:snapToGrid/>
        <w:spacing w:before="0" w:after="0" w:line="0" w:lineRule="atLeast"/>
        <w:ind w:left="0" w:leftChars="0" w:right="0" w:rightChars="0" w:firstLine="0" w:firstLineChars="0"/>
        <w:jc w:val="left"/>
        <w:textAlignment w:val="auto"/>
        <w:outlineLvl w:val="9"/>
        <w:rPr>
          <w:rFonts w:hint="eastAsia" w:ascii="微软雅黑" w:hAnsi="微软雅黑" w:eastAsia="微软雅黑" w:cstheme="minorBidi"/>
          <w:bCs/>
          <w:kern w:val="2"/>
          <w:sz w:val="21"/>
          <w:szCs w:val="21"/>
          <w:lang w:val="en-US" w:eastAsia="zh-CN" w:bidi="ar-SA"/>
        </w:rPr>
      </w:pPr>
      <w:r>
        <w:rPr>
          <w:rFonts w:hint="eastAsia" w:ascii="微软雅黑" w:hAnsi="微软雅黑" w:eastAsia="微软雅黑" w:cstheme="minorBidi"/>
          <w:bCs/>
          <w:kern w:val="2"/>
          <w:sz w:val="21"/>
          <w:szCs w:val="21"/>
          <w:lang w:val="en-US" w:eastAsia="zh-CN" w:bidi="ar-SA"/>
        </w:rPr>
        <w:t>2019年06月01日 - 08月16日    案例征集 </w:t>
      </w:r>
    </w:p>
    <w:p>
      <w:pPr>
        <w:pStyle w:val="18"/>
        <w:keepNext w:val="0"/>
        <w:keepLines w:val="0"/>
        <w:pageBreakBefore w:val="0"/>
        <w:widowControl/>
        <w:suppressLineNumbers w:val="0"/>
        <w:kinsoku/>
        <w:wordWrap/>
        <w:overflowPunct/>
        <w:topLinePunct w:val="0"/>
        <w:autoSpaceDE/>
        <w:autoSpaceDN/>
        <w:bidi w:val="0"/>
        <w:adjustRightInd/>
        <w:snapToGrid/>
        <w:spacing w:before="0" w:after="0" w:line="0" w:lineRule="atLeast"/>
        <w:ind w:left="0" w:leftChars="0" w:right="0" w:rightChars="0" w:firstLine="0" w:firstLineChars="0"/>
        <w:jc w:val="left"/>
        <w:textAlignment w:val="auto"/>
        <w:outlineLvl w:val="9"/>
        <w:rPr>
          <w:rFonts w:hint="eastAsia" w:ascii="微软雅黑" w:hAnsi="微软雅黑" w:eastAsia="微软雅黑" w:cstheme="minorBidi"/>
          <w:bCs/>
          <w:kern w:val="2"/>
          <w:sz w:val="21"/>
          <w:szCs w:val="21"/>
          <w:lang w:val="en-US" w:eastAsia="zh-CN" w:bidi="ar-SA"/>
        </w:rPr>
      </w:pPr>
      <w:r>
        <w:rPr>
          <w:rFonts w:hint="eastAsia" w:ascii="微软雅黑" w:hAnsi="微软雅黑" w:eastAsia="微软雅黑" w:cstheme="minorBidi"/>
          <w:bCs/>
          <w:kern w:val="2"/>
          <w:sz w:val="21"/>
          <w:szCs w:val="21"/>
          <w:lang w:val="en-US" w:eastAsia="zh-CN" w:bidi="ar-SA"/>
        </w:rPr>
        <w:t>2019年08月22日 - 08月31日    专家初审，推荐入围案例 </w:t>
      </w:r>
    </w:p>
    <w:p>
      <w:pPr>
        <w:pStyle w:val="18"/>
        <w:keepNext w:val="0"/>
        <w:keepLines w:val="0"/>
        <w:pageBreakBefore w:val="0"/>
        <w:widowControl/>
        <w:suppressLineNumbers w:val="0"/>
        <w:kinsoku/>
        <w:wordWrap/>
        <w:overflowPunct/>
        <w:topLinePunct w:val="0"/>
        <w:autoSpaceDE/>
        <w:autoSpaceDN/>
        <w:bidi w:val="0"/>
        <w:adjustRightInd/>
        <w:snapToGrid/>
        <w:spacing w:before="0" w:after="0" w:line="0" w:lineRule="atLeast"/>
        <w:ind w:left="0" w:leftChars="0" w:right="0" w:rightChars="0" w:firstLine="0" w:firstLineChars="0"/>
        <w:jc w:val="left"/>
        <w:textAlignment w:val="auto"/>
        <w:outlineLvl w:val="9"/>
        <w:rPr>
          <w:rFonts w:hint="eastAsia" w:ascii="微软雅黑" w:hAnsi="微软雅黑" w:eastAsia="微软雅黑" w:cstheme="minorBidi"/>
          <w:bCs/>
          <w:kern w:val="2"/>
          <w:sz w:val="21"/>
          <w:szCs w:val="21"/>
          <w:lang w:val="en-US" w:eastAsia="zh-CN" w:bidi="ar-SA"/>
        </w:rPr>
      </w:pPr>
      <w:r>
        <w:rPr>
          <w:rFonts w:hint="eastAsia" w:ascii="微软雅黑" w:hAnsi="微软雅黑" w:eastAsia="微软雅黑" w:cstheme="minorBidi"/>
          <w:bCs/>
          <w:kern w:val="2"/>
          <w:sz w:val="21"/>
          <w:szCs w:val="21"/>
          <w:lang w:val="en-US" w:eastAsia="zh-CN" w:bidi="ar-SA"/>
        </w:rPr>
        <w:t>2019年09月03日 - 09月13日    专家终审，对入围案例打分，评选金奖案例</w:t>
      </w:r>
    </w:p>
    <w:p>
      <w:pPr>
        <w:pStyle w:val="18"/>
        <w:keepNext w:val="0"/>
        <w:keepLines w:val="0"/>
        <w:pageBreakBefore w:val="0"/>
        <w:widowControl/>
        <w:suppressLineNumbers w:val="0"/>
        <w:kinsoku/>
        <w:wordWrap/>
        <w:overflowPunct/>
        <w:topLinePunct w:val="0"/>
        <w:autoSpaceDE/>
        <w:autoSpaceDN/>
        <w:bidi w:val="0"/>
        <w:adjustRightInd/>
        <w:snapToGrid/>
        <w:spacing w:before="0" w:after="0" w:line="0" w:lineRule="atLeast"/>
        <w:ind w:left="0" w:leftChars="0" w:right="0" w:rightChars="0" w:firstLine="0" w:firstLineChars="0"/>
        <w:jc w:val="left"/>
        <w:textAlignment w:val="auto"/>
        <w:outlineLvl w:val="9"/>
        <w:rPr>
          <w:rFonts w:hint="eastAsia" w:ascii="微软雅黑" w:hAnsi="微软雅黑" w:eastAsia="微软雅黑" w:cstheme="minorBidi"/>
          <w:bCs/>
          <w:kern w:val="2"/>
          <w:sz w:val="21"/>
          <w:szCs w:val="21"/>
          <w:lang w:val="en-US" w:eastAsia="zh-CN" w:bidi="ar-SA"/>
        </w:rPr>
      </w:pPr>
      <w:r>
        <w:rPr>
          <w:rFonts w:hint="eastAsia" w:ascii="微软雅黑" w:hAnsi="微软雅黑" w:eastAsia="微软雅黑" w:cstheme="minorBidi"/>
          <w:bCs/>
          <w:kern w:val="2"/>
          <w:sz w:val="21"/>
          <w:szCs w:val="21"/>
          <w:lang w:val="en-US" w:eastAsia="zh-CN" w:bidi="ar-SA"/>
        </w:rPr>
        <w:t xml:space="preserve">2019年09月25日               </w:t>
      </w:r>
      <w:r>
        <w:rPr>
          <w:rFonts w:hint="default" w:ascii="微软雅黑" w:hAnsi="微软雅黑" w:eastAsia="微软雅黑" w:cstheme="minorBidi"/>
          <w:bCs/>
          <w:kern w:val="2"/>
          <w:sz w:val="21"/>
          <w:szCs w:val="21"/>
          <w:lang w:eastAsia="zh-CN" w:bidi="ar-SA"/>
        </w:rPr>
        <w:t xml:space="preserve">  </w:t>
      </w:r>
      <w:r>
        <w:rPr>
          <w:rFonts w:hint="eastAsia" w:ascii="微软雅黑" w:hAnsi="微软雅黑" w:eastAsia="微软雅黑" w:cstheme="minorBidi"/>
          <w:bCs/>
          <w:kern w:val="2"/>
          <w:sz w:val="21"/>
          <w:szCs w:val="21"/>
          <w:lang w:val="en-US" w:eastAsia="zh-CN" w:bidi="ar-SA"/>
        </w:rPr>
        <w:t>  全场大奖争夺赛</w:t>
      </w:r>
    </w:p>
    <w:p>
      <w:pPr>
        <w:pStyle w:val="18"/>
        <w:keepNext w:val="0"/>
        <w:keepLines w:val="0"/>
        <w:pageBreakBefore w:val="0"/>
        <w:widowControl/>
        <w:suppressLineNumbers w:val="0"/>
        <w:kinsoku/>
        <w:wordWrap/>
        <w:overflowPunct/>
        <w:topLinePunct w:val="0"/>
        <w:autoSpaceDE/>
        <w:autoSpaceDN/>
        <w:bidi w:val="0"/>
        <w:adjustRightInd/>
        <w:snapToGrid/>
        <w:spacing w:before="0" w:after="0" w:line="0" w:lineRule="atLeast"/>
        <w:ind w:left="0" w:leftChars="0" w:right="0" w:rightChars="0" w:firstLine="0" w:firstLineChars="0"/>
        <w:jc w:val="left"/>
        <w:textAlignment w:val="auto"/>
        <w:outlineLvl w:val="9"/>
        <w:rPr>
          <w:rFonts w:hint="eastAsia" w:ascii="微软雅黑" w:hAnsi="微软雅黑" w:eastAsia="微软雅黑" w:cstheme="minorBidi"/>
          <w:bCs/>
          <w:kern w:val="2"/>
          <w:sz w:val="21"/>
          <w:szCs w:val="21"/>
          <w:lang w:val="en-US" w:eastAsia="zh-CN" w:bidi="ar-SA"/>
        </w:rPr>
      </w:pPr>
      <w:r>
        <w:rPr>
          <w:rFonts w:hint="eastAsia" w:ascii="微软雅黑" w:hAnsi="微软雅黑" w:eastAsia="微软雅黑" w:cstheme="minorBidi"/>
          <w:bCs/>
          <w:kern w:val="2"/>
          <w:sz w:val="21"/>
          <w:szCs w:val="21"/>
          <w:lang w:val="en-US" w:eastAsia="zh-CN" w:bidi="ar-SA"/>
        </w:rPr>
        <w:t xml:space="preserve">2019年10月26日颁奖典礼       </w:t>
      </w:r>
      <w:r>
        <w:rPr>
          <w:rFonts w:hint="default" w:ascii="微软雅黑" w:hAnsi="微软雅黑" w:eastAsia="微软雅黑" w:cstheme="minorBidi"/>
          <w:bCs/>
          <w:kern w:val="2"/>
          <w:sz w:val="21"/>
          <w:szCs w:val="21"/>
          <w:lang w:eastAsia="zh-CN" w:bidi="ar-SA"/>
        </w:rPr>
        <w:t xml:space="preserve"> </w:t>
      </w:r>
      <w:r>
        <w:rPr>
          <w:rFonts w:hint="eastAsia" w:ascii="微软雅黑" w:hAnsi="微软雅黑" w:eastAsia="微软雅黑" w:cstheme="minorBidi"/>
          <w:bCs/>
          <w:kern w:val="2"/>
          <w:sz w:val="21"/>
          <w:szCs w:val="21"/>
          <w:lang w:val="en-US" w:eastAsia="zh-CN" w:bidi="ar-SA"/>
        </w:rPr>
        <w:t> </w:t>
      </w:r>
      <w:r>
        <w:rPr>
          <w:rFonts w:hint="default" w:ascii="微软雅黑" w:hAnsi="微软雅黑" w:eastAsia="微软雅黑" w:cstheme="minorBidi"/>
          <w:bCs/>
          <w:kern w:val="2"/>
          <w:sz w:val="21"/>
          <w:szCs w:val="21"/>
          <w:lang w:eastAsia="zh-CN" w:bidi="ar-SA"/>
        </w:rPr>
        <w:t xml:space="preserve"> </w:t>
      </w:r>
      <w:r>
        <w:rPr>
          <w:rFonts w:hint="eastAsia" w:ascii="微软雅黑" w:hAnsi="微软雅黑" w:eastAsia="微软雅黑" w:cstheme="minorBidi"/>
          <w:bCs/>
          <w:kern w:val="2"/>
          <w:sz w:val="21"/>
          <w:szCs w:val="21"/>
          <w:lang w:val="en-US" w:eastAsia="zh-CN" w:bidi="ar-SA"/>
        </w:rPr>
        <w:t>城市品牌与产业经济高峰论坛暨金旗奖颁奖盛典</w:t>
      </w:r>
    </w:p>
    <w:p>
      <w:pPr>
        <w:jc w:val="center"/>
        <w:rPr>
          <w:rFonts w:hint="eastAsia" w:ascii="微软雅黑" w:hAnsi="微软雅黑" w:eastAsia="微软雅黑"/>
          <w:sz w:val="28"/>
          <w:szCs w:val="28"/>
        </w:rPr>
      </w:pPr>
    </w:p>
    <w:p>
      <w:pPr>
        <w:jc w:val="center"/>
        <w:rPr>
          <w:rFonts w:ascii="微软雅黑" w:hAnsi="微软雅黑" w:eastAsia="微软雅黑"/>
          <w:sz w:val="28"/>
          <w:szCs w:val="28"/>
        </w:rPr>
      </w:pPr>
      <w:r>
        <w:rPr>
          <w:rFonts w:hint="eastAsia" w:ascii="微软雅黑" w:hAnsi="微软雅黑" w:eastAsia="微软雅黑"/>
          <w:sz w:val="28"/>
          <w:szCs w:val="28"/>
        </w:rPr>
        <w:t>项目提交表</w:t>
      </w:r>
    </w:p>
    <w:tbl>
      <w:tblPr>
        <w:tblStyle w:val="8"/>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850"/>
        <w:gridCol w:w="2310"/>
        <w:gridCol w:w="104"/>
        <w:gridCol w:w="988"/>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6"/>
            <w:shd w:val="clear" w:color="auto" w:fill="D8D8D8" w:themeFill="background1" w:themeFillShade="D9"/>
          </w:tcPr>
          <w:p>
            <w:pPr>
              <w:jc w:val="center"/>
              <w:rPr>
                <w:rFonts w:ascii="微软雅黑" w:hAnsi="微软雅黑" w:eastAsia="微软雅黑"/>
                <w:b/>
                <w:sz w:val="24"/>
                <w:szCs w:val="24"/>
              </w:rPr>
            </w:pPr>
            <w:r>
              <w:rPr>
                <w:rFonts w:hint="eastAsia" w:ascii="微软雅黑" w:hAnsi="微软雅黑" w:eastAsia="微软雅黑"/>
                <w:b/>
                <w:sz w:val="24"/>
                <w:szCs w:val="24"/>
                <w:shd w:val="pct10" w:color="auto" w:fill="FFFFFF"/>
              </w:rPr>
              <w:t>参评项目及团队信息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6"/>
          </w:tcPr>
          <w:p>
            <w:pPr>
              <w:rPr>
                <w:rFonts w:ascii="微软雅黑" w:hAnsi="微软雅黑" w:eastAsia="微软雅黑"/>
                <w:b/>
              </w:rPr>
            </w:pPr>
            <w:r>
              <w:rPr>
                <w:rFonts w:hint="eastAsia" w:ascii="微软雅黑" w:hAnsi="微软雅黑" w:eastAsia="微软雅黑"/>
                <w:b/>
              </w:rPr>
              <w:t>以下带*号为必填项目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gridSpan w:val="2"/>
          </w:tcPr>
          <w:p>
            <w:pPr>
              <w:rPr>
                <w:rFonts w:ascii="微软雅黑" w:hAnsi="微软雅黑" w:eastAsia="微软雅黑"/>
                <w:b/>
                <w:szCs w:val="21"/>
              </w:rPr>
            </w:pPr>
            <w:r>
              <w:rPr>
                <w:rFonts w:hint="eastAsia" w:ascii="微软雅黑" w:hAnsi="微软雅黑" w:eastAsia="微软雅黑"/>
                <w:b/>
                <w:szCs w:val="21"/>
              </w:rPr>
              <w:t>*案例</w:t>
            </w:r>
            <w:r>
              <w:rPr>
                <w:rFonts w:ascii="微软雅黑" w:hAnsi="微软雅黑" w:eastAsia="微软雅黑"/>
                <w:b/>
                <w:szCs w:val="21"/>
              </w:rPr>
              <w:t>名称</w:t>
            </w:r>
          </w:p>
        </w:tc>
        <w:tc>
          <w:tcPr>
            <w:tcW w:w="6946" w:type="dxa"/>
            <w:gridSpan w:val="4"/>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gridSpan w:val="2"/>
          </w:tcPr>
          <w:p>
            <w:pPr>
              <w:rPr>
                <w:rFonts w:ascii="微软雅黑" w:hAnsi="微软雅黑" w:eastAsia="微软雅黑"/>
                <w:b/>
                <w:szCs w:val="21"/>
              </w:rPr>
            </w:pPr>
            <w:r>
              <w:rPr>
                <w:rFonts w:hint="eastAsia" w:ascii="微软雅黑" w:hAnsi="微软雅黑" w:eastAsia="微软雅黑"/>
                <w:b/>
                <w:szCs w:val="21"/>
              </w:rPr>
              <w:t>*</w:t>
            </w:r>
            <w:r>
              <w:rPr>
                <w:rFonts w:ascii="微软雅黑" w:hAnsi="微软雅黑" w:eastAsia="微软雅黑"/>
                <w:b/>
                <w:szCs w:val="21"/>
              </w:rPr>
              <w:t>执行时间</w:t>
            </w:r>
          </w:p>
        </w:tc>
        <w:tc>
          <w:tcPr>
            <w:tcW w:w="6946" w:type="dxa"/>
            <w:gridSpan w:val="4"/>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gridSpan w:val="2"/>
          </w:tcPr>
          <w:p>
            <w:pPr>
              <w:rPr>
                <w:rFonts w:ascii="微软雅黑" w:hAnsi="微软雅黑" w:eastAsia="微软雅黑"/>
                <w:b/>
                <w:szCs w:val="21"/>
              </w:rPr>
            </w:pPr>
            <w:r>
              <w:rPr>
                <w:rFonts w:hint="eastAsia" w:ascii="微软雅黑" w:hAnsi="微软雅黑" w:eastAsia="微软雅黑"/>
                <w:b/>
                <w:szCs w:val="21"/>
              </w:rPr>
              <w:t>*</w:t>
            </w:r>
            <w:r>
              <w:rPr>
                <w:rFonts w:ascii="微软雅黑" w:hAnsi="微软雅黑" w:eastAsia="微软雅黑"/>
                <w:b/>
                <w:szCs w:val="21"/>
              </w:rPr>
              <w:t>企业</w:t>
            </w:r>
            <w:r>
              <w:rPr>
                <w:rFonts w:hint="eastAsia" w:ascii="微软雅黑" w:hAnsi="微软雅黑" w:eastAsia="微软雅黑"/>
                <w:b/>
                <w:szCs w:val="21"/>
              </w:rPr>
              <w:t>名称</w:t>
            </w:r>
          </w:p>
        </w:tc>
        <w:tc>
          <w:tcPr>
            <w:tcW w:w="6946" w:type="dxa"/>
            <w:gridSpan w:val="4"/>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gridSpan w:val="2"/>
          </w:tcPr>
          <w:p>
            <w:pPr>
              <w:rPr>
                <w:rFonts w:ascii="微软雅黑" w:hAnsi="微软雅黑" w:eastAsia="微软雅黑"/>
                <w:b/>
                <w:szCs w:val="21"/>
              </w:rPr>
            </w:pPr>
            <w:r>
              <w:rPr>
                <w:rFonts w:hint="eastAsia" w:ascii="微软雅黑" w:hAnsi="微软雅黑" w:eastAsia="微软雅黑"/>
                <w:b/>
                <w:szCs w:val="21"/>
              </w:rPr>
              <w:t>*品牌名称</w:t>
            </w:r>
          </w:p>
        </w:tc>
        <w:tc>
          <w:tcPr>
            <w:tcW w:w="6946" w:type="dxa"/>
            <w:gridSpan w:val="4"/>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gridSpan w:val="2"/>
          </w:tcPr>
          <w:p>
            <w:pPr>
              <w:rPr>
                <w:rFonts w:ascii="微软雅黑" w:hAnsi="微软雅黑" w:eastAsia="微软雅黑"/>
                <w:b/>
                <w:szCs w:val="21"/>
              </w:rPr>
            </w:pPr>
            <w:r>
              <w:rPr>
                <w:rFonts w:hint="eastAsia" w:ascii="微软雅黑" w:hAnsi="微软雅黑" w:eastAsia="微软雅黑"/>
                <w:b/>
                <w:szCs w:val="21"/>
              </w:rPr>
              <w:t>*代理公司</w:t>
            </w:r>
          </w:p>
        </w:tc>
        <w:tc>
          <w:tcPr>
            <w:tcW w:w="6946" w:type="dxa"/>
            <w:gridSpan w:val="4"/>
            <w:vAlign w:val="center"/>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6"/>
          </w:tcPr>
          <w:p>
            <w:pPr>
              <w:jc w:val="left"/>
              <w:rPr>
                <w:rFonts w:ascii="微软雅黑" w:hAnsi="微软雅黑" w:eastAsia="微软雅黑"/>
                <w:b/>
              </w:rPr>
            </w:pPr>
            <w:r>
              <w:rPr>
                <w:rFonts w:hint="eastAsia" w:ascii="微软雅黑" w:hAnsi="微软雅黑" w:eastAsia="微软雅黑"/>
                <w:b/>
                <w:szCs w:val="21"/>
              </w:rPr>
              <w:t>申报联系人信息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left"/>
              <w:rPr>
                <w:rFonts w:ascii="微软雅黑" w:hAnsi="微软雅黑" w:eastAsia="微软雅黑"/>
                <w:b/>
              </w:rPr>
            </w:pPr>
            <w:r>
              <w:rPr>
                <w:rFonts w:hint="eastAsia" w:ascii="微软雅黑" w:hAnsi="微软雅黑" w:eastAsia="微软雅黑"/>
                <w:b/>
              </w:rPr>
              <w:t>姓名</w:t>
            </w:r>
          </w:p>
        </w:tc>
        <w:tc>
          <w:tcPr>
            <w:tcW w:w="3160" w:type="dxa"/>
            <w:gridSpan w:val="2"/>
          </w:tcPr>
          <w:p>
            <w:pPr>
              <w:jc w:val="left"/>
              <w:rPr>
                <w:rFonts w:ascii="微软雅黑" w:hAnsi="微软雅黑" w:eastAsia="微软雅黑"/>
                <w:b/>
              </w:rPr>
            </w:pPr>
          </w:p>
        </w:tc>
        <w:tc>
          <w:tcPr>
            <w:tcW w:w="1092" w:type="dxa"/>
            <w:gridSpan w:val="2"/>
          </w:tcPr>
          <w:p>
            <w:pPr>
              <w:jc w:val="left"/>
              <w:rPr>
                <w:rFonts w:ascii="微软雅黑" w:hAnsi="微软雅黑" w:eastAsia="微软雅黑"/>
                <w:b/>
              </w:rPr>
            </w:pPr>
            <w:r>
              <w:rPr>
                <w:rFonts w:hint="eastAsia" w:ascii="微软雅黑" w:hAnsi="微软雅黑" w:eastAsia="微软雅黑"/>
                <w:b/>
              </w:rPr>
              <w:t>职务</w:t>
            </w:r>
          </w:p>
        </w:tc>
        <w:tc>
          <w:tcPr>
            <w:tcW w:w="3544"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jc w:val="left"/>
              <w:rPr>
                <w:rFonts w:ascii="微软雅黑" w:hAnsi="微软雅黑" w:eastAsia="微软雅黑"/>
                <w:b/>
              </w:rPr>
            </w:pPr>
            <w:r>
              <w:rPr>
                <w:rFonts w:hint="eastAsia" w:ascii="微软雅黑" w:hAnsi="微软雅黑" w:eastAsia="微软雅黑"/>
                <w:b/>
              </w:rPr>
              <w:t>电话</w:t>
            </w:r>
          </w:p>
        </w:tc>
        <w:tc>
          <w:tcPr>
            <w:tcW w:w="3160" w:type="dxa"/>
            <w:gridSpan w:val="2"/>
          </w:tcPr>
          <w:p>
            <w:pPr>
              <w:jc w:val="left"/>
              <w:rPr>
                <w:rFonts w:ascii="微软雅黑" w:hAnsi="微软雅黑" w:eastAsia="微软雅黑"/>
                <w:b/>
              </w:rPr>
            </w:pPr>
          </w:p>
        </w:tc>
        <w:tc>
          <w:tcPr>
            <w:tcW w:w="1092" w:type="dxa"/>
            <w:gridSpan w:val="2"/>
          </w:tcPr>
          <w:p>
            <w:pPr>
              <w:jc w:val="left"/>
              <w:rPr>
                <w:rFonts w:ascii="微软雅黑" w:hAnsi="微软雅黑" w:eastAsia="微软雅黑"/>
                <w:b/>
              </w:rPr>
            </w:pPr>
            <w:r>
              <w:rPr>
                <w:rFonts w:hint="eastAsia" w:ascii="微软雅黑" w:hAnsi="微软雅黑" w:eastAsia="微软雅黑"/>
                <w:b/>
              </w:rPr>
              <w:t>E-mail</w:t>
            </w:r>
          </w:p>
        </w:tc>
        <w:tc>
          <w:tcPr>
            <w:tcW w:w="3544"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6"/>
            <w:shd w:val="clear" w:color="auto" w:fill="D8D8D8" w:themeFill="background1" w:themeFillShade="D9"/>
          </w:tcPr>
          <w:p>
            <w:pPr>
              <w:jc w:val="center"/>
              <w:rPr>
                <w:rFonts w:ascii="微软雅黑" w:hAnsi="微软雅黑" w:eastAsia="微软雅黑"/>
                <w:b/>
              </w:rPr>
            </w:pPr>
            <w:r>
              <w:rPr>
                <w:rFonts w:hint="eastAsia" w:ascii="微软雅黑" w:hAnsi="微软雅黑" w:eastAsia="微软雅黑"/>
                <w:b/>
                <w:sz w:val="24"/>
                <w:szCs w:val="24"/>
                <w:shd w:val="pct10" w:color="auto" w:fill="FFFFFF"/>
              </w:rPr>
              <w:t>关于奖项申报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6"/>
          </w:tcPr>
          <w:p>
            <w:pPr>
              <w:rPr>
                <w:rFonts w:ascii="微软雅黑" w:hAnsi="微软雅黑" w:eastAsia="微软雅黑"/>
                <w:b/>
              </w:rPr>
            </w:pPr>
            <w:r>
              <w:rPr>
                <w:rFonts w:hint="eastAsia" w:ascii="微软雅黑" w:hAnsi="微软雅黑" w:eastAsia="微软雅黑"/>
                <w:b/>
              </w:rPr>
              <w:t>奖项名称：</w:t>
            </w:r>
            <w:r>
              <w:rPr>
                <w:rFonts w:hint="eastAsia" w:ascii="微软雅黑" w:hAnsi="微软雅黑" w:eastAsia="微软雅黑"/>
                <w:b/>
                <w:sz w:val="28"/>
                <w:szCs w:val="28"/>
              </w:rPr>
              <w:t>金旗奖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6"/>
          </w:tcPr>
          <w:p>
            <w:pPr>
              <w:rPr>
                <w:rFonts w:ascii="微软雅黑" w:hAnsi="微软雅黑" w:eastAsia="微软雅黑"/>
                <w:b/>
              </w:rPr>
            </w:pPr>
            <w:r>
              <w:rPr>
                <w:rFonts w:hint="eastAsia" w:ascii="微软雅黑" w:hAnsi="微软雅黑" w:eastAsia="微软雅黑"/>
                <w:b/>
              </w:rPr>
              <w:t>*获奖单位：</w:t>
            </w:r>
            <w:r>
              <w:rPr>
                <w:rFonts w:hint="eastAsia" w:ascii="微软雅黑" w:hAnsi="微软雅黑" w:eastAsia="微软雅黑"/>
                <w:b/>
                <w:sz w:val="18"/>
                <w:szCs w:val="18"/>
              </w:rPr>
              <w:t>（请务必正确填写，用于奖牌标示及对外传播）</w:t>
            </w:r>
            <w:r>
              <w:rPr>
                <w:rFonts w:hint="eastAsia" w:ascii="微软雅黑" w:hAnsi="微软雅黑" w:eastAsia="微软雅黑"/>
                <w:b/>
                <w:sz w:val="28"/>
                <w:szCs w:val="28"/>
              </w:rPr>
              <w:t>【</w:t>
            </w:r>
            <w:r>
              <w:rPr>
                <w:rFonts w:hint="eastAsia" w:ascii="微软雅黑" w:hAnsi="微软雅黑" w:eastAsia="微软雅黑"/>
                <w:b/>
              </w:rPr>
              <w:t xml:space="preserve">                                   </w:t>
            </w:r>
            <w:r>
              <w:rPr>
                <w:rFonts w:hint="eastAsia" w:ascii="微软雅黑" w:hAnsi="微软雅黑" w:eastAsia="微软雅黑"/>
                <w:b/>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6"/>
          </w:tcPr>
          <w:p>
            <w:pPr>
              <w:rPr>
                <w:rFonts w:ascii="微软雅黑" w:hAnsi="微软雅黑" w:eastAsia="微软雅黑"/>
                <w:b/>
              </w:rPr>
            </w:pPr>
            <w:r>
              <w:rPr>
                <w:rFonts w:hint="eastAsia" w:ascii="微软雅黑" w:hAnsi="微软雅黑" w:eastAsia="微软雅黑"/>
                <w:b/>
              </w:rPr>
              <w:t>*参评奖项选择（请将所申请奖项类别标红）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6"/>
          </w:tcPr>
          <w:p>
            <w:pPr>
              <w:rPr>
                <w:rFonts w:hint="eastAsia" w:ascii="微软雅黑" w:hAnsi="微软雅黑" w:eastAsia="微软雅黑"/>
                <w:bCs/>
                <w:sz w:val="18"/>
                <w:szCs w:val="18"/>
              </w:rPr>
            </w:pPr>
            <w:r>
              <w:rPr>
                <w:rFonts w:hint="eastAsia" w:ascii="微软雅黑" w:hAnsi="微软雅黑" w:eastAsia="微软雅黑"/>
                <w:b/>
                <w:sz w:val="32"/>
                <w:szCs w:val="32"/>
              </w:rPr>
              <w:t xml:space="preserve">□ </w:t>
            </w:r>
            <w:r>
              <w:rPr>
                <w:rFonts w:hint="default" w:ascii="微软雅黑" w:hAnsi="微软雅黑" w:eastAsia="微软雅黑"/>
                <w:b/>
                <w:color w:val="E46C0A" w:themeColor="accent6" w:themeShade="BF"/>
                <w:sz w:val="28"/>
                <w:szCs w:val="28"/>
              </w:rPr>
              <w:t>70年城市品牌奖（</w:t>
            </w:r>
            <w:r>
              <w:rPr>
                <w:rFonts w:hint="eastAsia" w:ascii="微软雅黑" w:hAnsi="微软雅黑" w:eastAsia="微软雅黑"/>
                <w:b/>
                <w:color w:val="E46C0A" w:themeColor="accent6" w:themeShade="BF"/>
                <w:sz w:val="28"/>
                <w:szCs w:val="28"/>
              </w:rPr>
              <w:t>TOP</w:t>
            </w:r>
            <w:r>
              <w:rPr>
                <w:rFonts w:hint="default" w:ascii="微软雅黑" w:hAnsi="微软雅黑" w:eastAsia="微软雅黑"/>
                <w:b/>
                <w:color w:val="E46C0A" w:themeColor="accent6" w:themeShade="BF"/>
                <w:sz w:val="28"/>
                <w:szCs w:val="28"/>
              </w:rPr>
              <w:t>3）</w:t>
            </w:r>
          </w:p>
          <w:p>
            <w:pPr>
              <w:rPr>
                <w:rFonts w:hint="eastAsia" w:ascii="微软雅黑" w:hAnsi="微软雅黑" w:eastAsia="微软雅黑"/>
                <w:bCs/>
                <w:sz w:val="18"/>
                <w:szCs w:val="18"/>
              </w:rPr>
            </w:pPr>
            <w:r>
              <w:rPr>
                <w:rFonts w:hint="eastAsia" w:ascii="微软雅黑" w:hAnsi="微软雅黑" w:eastAsia="微软雅黑"/>
                <w:bCs/>
                <w:sz w:val="18"/>
                <w:szCs w:val="18"/>
              </w:rPr>
              <w:t>城市品牌建设与公共关系息息相关。</w:t>
            </w:r>
          </w:p>
          <w:p>
            <w:pPr>
              <w:rPr>
                <w:rFonts w:hint="default" w:ascii="微软雅黑" w:hAnsi="微软雅黑" w:eastAsia="微软雅黑"/>
                <w:bCs/>
                <w:sz w:val="18"/>
                <w:szCs w:val="18"/>
              </w:rPr>
            </w:pPr>
            <w:r>
              <w:rPr>
                <w:rFonts w:hint="eastAsia" w:ascii="微软雅黑" w:hAnsi="微软雅黑" w:eastAsia="微软雅黑"/>
                <w:bCs/>
                <w:sz w:val="18"/>
                <w:szCs w:val="18"/>
              </w:rPr>
              <w:t>70年城市品牌奖，</w:t>
            </w:r>
            <w:r>
              <w:rPr>
                <w:rFonts w:hint="default" w:ascii="微软雅黑" w:hAnsi="微软雅黑" w:eastAsia="微软雅黑"/>
                <w:bCs/>
                <w:sz w:val="18"/>
                <w:szCs w:val="18"/>
              </w:rPr>
              <w:t>从经济、文化、生态、旅游、生活等角度遴选出建国70年来通过城市品牌打造带动经济发展、改善城市生态、提升公众生活品质，最具影响力品牌城市。</w:t>
            </w:r>
          </w:p>
          <w:p>
            <w:pPr>
              <w:rPr>
                <w:rFonts w:hint="eastAsia" w:ascii="微软雅黑" w:hAnsi="微软雅黑" w:eastAsia="微软雅黑"/>
                <w:bCs/>
                <w:sz w:val="18"/>
                <w:szCs w:val="18"/>
              </w:rPr>
            </w:pPr>
            <w:r>
              <w:rPr>
                <w:rFonts w:hint="eastAsia" w:ascii="微软雅黑" w:hAnsi="微软雅黑" w:eastAsia="微软雅黑"/>
                <w:bCs/>
                <w:sz w:val="18"/>
                <w:szCs w:val="18"/>
              </w:rPr>
              <w:t>让更多公众透过城市发展了解公共关系以及公共关系在推动商业繁荣和社会进步中发挥的影响力价值。</w:t>
            </w:r>
          </w:p>
          <w:p>
            <w:pPr>
              <w:rPr>
                <w:rFonts w:hint="eastAsia" w:ascii="微软雅黑" w:hAnsi="微软雅黑" w:eastAsia="微软雅黑"/>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5" w:type="dxa"/>
            <w:gridSpan w:val="4"/>
          </w:tcPr>
          <w:p>
            <w:pPr>
              <w:jc w:val="left"/>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最具公众影响力企业社会责任大奖（TOP10）</w:t>
            </w: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以加强对公众正面影响为行为目的，传播正能量，用企业高度的责任心对社会做出一定贡献，并产生巨大社会影响力。</w:t>
            </w:r>
          </w:p>
        </w:tc>
        <w:tc>
          <w:tcPr>
            <w:tcW w:w="4532" w:type="dxa"/>
            <w:gridSpan w:val="2"/>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最具公众影响力环境保护大奖（TOP10）</w:t>
            </w:r>
          </w:p>
          <w:p>
            <w:pPr>
              <w:ind w:firstLine="360" w:firstLineChars="200"/>
              <w:rPr>
                <w:rFonts w:ascii="微软雅黑" w:hAnsi="微软雅黑" w:eastAsia="微软雅黑"/>
                <w:bCs/>
                <w:sz w:val="18"/>
                <w:szCs w:val="18"/>
              </w:rPr>
            </w:pPr>
          </w:p>
          <w:p>
            <w:pPr>
              <w:ind w:firstLine="360" w:firstLineChars="200"/>
              <w:rPr>
                <w:rFonts w:ascii="微软雅黑" w:hAnsi="微软雅黑" w:eastAsia="微软雅黑"/>
                <w:bCs/>
                <w:sz w:val="18"/>
                <w:szCs w:val="18"/>
              </w:rPr>
            </w:pP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践行企业社会责任，推动绿色环保，秉承对社会负责和符合道德标准的原则进行生产和经营，并坚持保护环境和可持续性发展管理模式。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5" w:type="dxa"/>
            <w:gridSpan w:val="4"/>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最具公众影响力品牌</w:t>
            </w:r>
            <w:r>
              <w:rPr>
                <w:rFonts w:hint="default" w:ascii="微软雅黑" w:hAnsi="微软雅黑" w:eastAsia="微软雅黑"/>
                <w:b/>
              </w:rPr>
              <w:t>传播</w:t>
            </w:r>
            <w:r>
              <w:rPr>
                <w:rFonts w:hint="eastAsia" w:ascii="微软雅黑" w:hAnsi="微软雅黑" w:eastAsia="微软雅黑"/>
                <w:b/>
              </w:rPr>
              <w:t>大奖（TOP10）</w:t>
            </w: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将提高品牌价值作为核心目标，通过传播活动，传递清晰的品牌理念，扩大公众品牌认知，全面提升企业或产品的品牌知名度及美誉度。</w:t>
            </w:r>
          </w:p>
        </w:tc>
        <w:tc>
          <w:tcPr>
            <w:tcW w:w="4532" w:type="dxa"/>
            <w:gridSpan w:val="2"/>
          </w:tcPr>
          <w:p>
            <w:pPr>
              <w:rPr>
                <w:rFonts w:ascii="微软雅黑" w:hAnsi="微软雅黑" w:eastAsia="微软雅黑"/>
                <w:b/>
              </w:rPr>
            </w:pPr>
            <w:r>
              <w:rPr>
                <w:rFonts w:hint="eastAsia" w:ascii="微软雅黑" w:hAnsi="微软雅黑" w:eastAsia="微软雅黑"/>
                <w:bCs/>
                <w:sz w:val="18"/>
                <w:szCs w:val="18"/>
              </w:rPr>
              <w:t xml:space="preserve"> </w:t>
            </w:r>
            <w:r>
              <w:rPr>
                <w:rFonts w:hint="eastAsia" w:ascii="微软雅黑" w:hAnsi="微软雅黑" w:eastAsia="微软雅黑"/>
                <w:b/>
                <w:sz w:val="32"/>
                <w:szCs w:val="32"/>
              </w:rPr>
              <w:t xml:space="preserve">□ </w:t>
            </w:r>
            <w:r>
              <w:rPr>
                <w:rFonts w:hint="eastAsia" w:ascii="微软雅黑" w:hAnsi="微软雅黑" w:eastAsia="微软雅黑"/>
                <w:b/>
              </w:rPr>
              <w:t>最具公众影响力数字营销大奖（TOP10）</w:t>
            </w: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借助新媒体手段，用富于创意的互动体验、感染力强的图文、生动的视频等形式，在行业内形成具有“独创”意义的营销事件，知名度高、影响力大。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5" w:type="dxa"/>
            <w:gridSpan w:val="4"/>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 xml:space="preserve">最具公众影响力内容营销大奖（TOP10）   </w:t>
            </w: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以好内容、好故事为核心，能够利用内容更好地与用户互动，善于运用各类媒介渠道，打造吸引用户、打动用户、影响用户和品牌\产品间的正面关系的营销事件。</w:t>
            </w:r>
          </w:p>
        </w:tc>
        <w:tc>
          <w:tcPr>
            <w:tcW w:w="4532" w:type="dxa"/>
            <w:gridSpan w:val="2"/>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最具公众影响力公关活动大奖（TOP10）</w:t>
            </w: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 xml:space="preserve">策划大型公关活动事件，引起媒体报道，吸引公众对于品牌、产品的关注，对目标受众资源深度挖掘起到重要作用。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5" w:type="dxa"/>
            <w:gridSpan w:val="4"/>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 xml:space="preserve">最具公众影响力娱乐营销大奖（TOP5）   </w:t>
            </w: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手段新颖、吸睛效果足，话题丰富且带动了社会的广泛参与和关注，成功打造了娱乐圈的典型案例。</w:t>
            </w:r>
          </w:p>
          <w:p>
            <w:pPr>
              <w:rPr>
                <w:rFonts w:ascii="微软雅黑" w:hAnsi="微软雅黑" w:eastAsia="微软雅黑"/>
                <w:bCs/>
                <w:sz w:val="18"/>
                <w:szCs w:val="18"/>
              </w:rPr>
            </w:pPr>
          </w:p>
        </w:tc>
        <w:tc>
          <w:tcPr>
            <w:tcW w:w="4532" w:type="dxa"/>
            <w:gridSpan w:val="2"/>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最具公众影响力</w:t>
            </w:r>
            <w:r>
              <w:rPr>
                <w:rFonts w:hint="eastAsia" w:ascii="微软雅黑" w:hAnsi="微软雅黑" w:eastAsia="微软雅黑"/>
                <w:b/>
                <w:highlight w:val="none"/>
              </w:rPr>
              <w:t>社群营销</w:t>
            </w:r>
            <w:r>
              <w:rPr>
                <w:rFonts w:hint="eastAsia" w:ascii="微软雅黑" w:hAnsi="微软雅黑" w:eastAsia="微软雅黑"/>
                <w:b/>
              </w:rPr>
              <w:t xml:space="preserve">大奖（TOP5）   </w:t>
            </w: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将社群互动、培养作为重要目标，借助社会化媒体平台，形成圈子、社交营销，刺激企业品牌沉淀，实现吸收更多粉丝及潜在用户的效果。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5" w:type="dxa"/>
            <w:gridSpan w:val="4"/>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 xml:space="preserve">具公众影响力营销实效大奖(TOP5)   </w:t>
            </w:r>
          </w:p>
          <w:p>
            <w:pPr>
              <w:ind w:firstLine="360" w:firstLineChars="200"/>
              <w:rPr>
                <w:rFonts w:ascii="微软雅黑" w:hAnsi="微软雅黑" w:eastAsia="微软雅黑"/>
                <w:bCs/>
                <w:color w:val="FF0000"/>
                <w:sz w:val="18"/>
                <w:szCs w:val="18"/>
              </w:rPr>
            </w:pPr>
            <w:r>
              <w:rPr>
                <w:rFonts w:hint="eastAsia" w:ascii="微软雅黑" w:hAnsi="微软雅黑" w:eastAsia="微软雅黑"/>
                <w:bCs/>
                <w:sz w:val="18"/>
                <w:szCs w:val="18"/>
              </w:rPr>
              <w:t>把营销主张与消费者属性相结合，抢占消费者心智，结合企业品牌、产品等信息，</w:t>
            </w:r>
            <w:r>
              <w:rPr>
                <w:rFonts w:hint="eastAsia" w:ascii="微软雅黑" w:hAnsi="微软雅黑" w:eastAsia="微软雅黑"/>
                <w:bCs/>
                <w:sz w:val="18"/>
                <w:szCs w:val="18"/>
                <w:lang w:eastAsia="zh-CN"/>
              </w:rPr>
              <w:t>通过</w:t>
            </w:r>
            <w:r>
              <w:rPr>
                <w:rFonts w:hint="eastAsia" w:ascii="微软雅黑" w:hAnsi="微软雅黑" w:eastAsia="微软雅黑"/>
                <w:bCs/>
                <w:sz w:val="18"/>
                <w:szCs w:val="18"/>
              </w:rPr>
              <w:t>创意策划</w:t>
            </w:r>
            <w:r>
              <w:rPr>
                <w:rFonts w:hint="eastAsia" w:ascii="微软雅黑" w:hAnsi="微软雅黑" w:eastAsia="微软雅黑"/>
                <w:bCs/>
                <w:sz w:val="18"/>
                <w:szCs w:val="18"/>
                <w:lang w:eastAsia="zh-CN"/>
              </w:rPr>
              <w:t>快速提升品牌</w:t>
            </w:r>
            <w:r>
              <w:rPr>
                <w:rFonts w:hint="eastAsia" w:ascii="微软雅黑" w:hAnsi="微软雅黑" w:eastAsia="微软雅黑"/>
                <w:bCs/>
                <w:sz w:val="18"/>
                <w:szCs w:val="18"/>
              </w:rPr>
              <w:t>关注度，</w:t>
            </w:r>
            <w:r>
              <w:rPr>
                <w:rFonts w:hint="eastAsia" w:ascii="微软雅黑" w:hAnsi="微软雅黑" w:eastAsia="微软雅黑"/>
                <w:bCs/>
                <w:sz w:val="18"/>
                <w:szCs w:val="18"/>
                <w:lang w:eastAsia="zh-CN"/>
              </w:rPr>
              <w:t>产生高性价比营</w:t>
            </w:r>
            <w:r>
              <w:rPr>
                <w:rFonts w:hint="eastAsia" w:ascii="微软雅黑" w:hAnsi="微软雅黑" w:eastAsia="微软雅黑"/>
                <w:bCs/>
                <w:sz w:val="18"/>
                <w:szCs w:val="18"/>
              </w:rPr>
              <w:t>销</w:t>
            </w:r>
            <w:r>
              <w:rPr>
                <w:rFonts w:hint="eastAsia" w:ascii="微软雅黑" w:hAnsi="微软雅黑" w:eastAsia="微软雅黑"/>
                <w:bCs/>
                <w:sz w:val="18"/>
                <w:szCs w:val="18"/>
                <w:lang w:eastAsia="zh-CN"/>
              </w:rPr>
              <w:t>效</w:t>
            </w:r>
            <w:r>
              <w:rPr>
                <w:rFonts w:hint="eastAsia" w:ascii="微软雅黑" w:hAnsi="微软雅黑" w:eastAsia="微软雅黑"/>
                <w:bCs/>
                <w:sz w:val="18"/>
                <w:szCs w:val="18"/>
              </w:rPr>
              <w:t>果。</w:t>
            </w:r>
          </w:p>
        </w:tc>
        <w:tc>
          <w:tcPr>
            <w:tcW w:w="4532" w:type="dxa"/>
            <w:gridSpan w:val="2"/>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最具公众影响力技术创新营销案例（TOP</w:t>
            </w:r>
            <w:r>
              <w:rPr>
                <w:rFonts w:hint="default" w:ascii="微软雅黑" w:hAnsi="微软雅黑" w:eastAsia="微软雅黑"/>
                <w:b/>
              </w:rPr>
              <w:t>5</w:t>
            </w:r>
            <w:r>
              <w:rPr>
                <w:rFonts w:hint="eastAsia" w:ascii="微软雅黑" w:hAnsi="微软雅黑" w:eastAsia="微软雅黑"/>
                <w:b/>
              </w:rPr>
              <w:t>）</w:t>
            </w:r>
          </w:p>
          <w:p>
            <w:pPr>
              <w:rPr>
                <w:rFonts w:ascii="微软雅黑" w:hAnsi="微软雅黑" w:eastAsia="微软雅黑"/>
                <w:bCs/>
                <w:sz w:val="18"/>
                <w:szCs w:val="18"/>
              </w:rPr>
            </w:pPr>
            <w:r>
              <w:rPr>
                <w:rFonts w:hint="eastAsia" w:ascii="微软雅黑" w:hAnsi="微软雅黑" w:eastAsia="微软雅黑"/>
                <w:bCs/>
                <w:sz w:val="18"/>
                <w:szCs w:val="18"/>
              </w:rPr>
              <w:t>研发或开创新的信息技术或互动形式，利用受众对新技术的“尝鲜”心理，形成了广泛的社会营销，在行业内具有技术创新领军意义的营销事件。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5" w:type="dxa"/>
            <w:gridSpan w:val="4"/>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 xml:space="preserve">最具公众影响力全球化传播大奖（TOP5）  </w:t>
            </w: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用全球化思维讲好品牌故事，提升品牌全球影响力。</w:t>
            </w:r>
          </w:p>
        </w:tc>
        <w:tc>
          <w:tcPr>
            <w:tcW w:w="4532" w:type="dxa"/>
            <w:gridSpan w:val="2"/>
          </w:tcPr>
          <w:p>
            <w:pPr>
              <w:rPr>
                <w:rFonts w:ascii="微软雅黑" w:hAnsi="微软雅黑" w:eastAsia="微软雅黑"/>
                <w:b/>
              </w:rPr>
            </w:pPr>
            <w:r>
              <w:rPr>
                <w:rFonts w:hint="eastAsia" w:ascii="微软雅黑" w:hAnsi="微软雅黑" w:eastAsia="微软雅黑"/>
                <w:b/>
                <w:sz w:val="32"/>
                <w:szCs w:val="32"/>
              </w:rPr>
              <w:t xml:space="preserve">□ </w:t>
            </w:r>
            <w:r>
              <w:rPr>
                <w:rFonts w:hint="eastAsia" w:ascii="微软雅黑" w:hAnsi="微软雅黑" w:eastAsia="微软雅黑"/>
                <w:b/>
              </w:rPr>
              <w:t>最佳内部沟通大奖（TOP</w:t>
            </w:r>
            <w:r>
              <w:rPr>
                <w:rFonts w:hint="default" w:ascii="微软雅黑" w:hAnsi="微软雅黑" w:eastAsia="微软雅黑"/>
                <w:b/>
              </w:rPr>
              <w:t>5</w:t>
            </w:r>
            <w:r>
              <w:rPr>
                <w:rFonts w:hint="eastAsia" w:ascii="微软雅黑" w:hAnsi="微软雅黑" w:eastAsia="微软雅黑"/>
                <w:b/>
              </w:rPr>
              <w:t>）</w:t>
            </w:r>
          </w:p>
          <w:p>
            <w:pPr>
              <w:rPr>
                <w:rFonts w:ascii="微软雅黑" w:hAnsi="微软雅黑" w:eastAsia="微软雅黑"/>
                <w:bCs/>
                <w:sz w:val="18"/>
                <w:szCs w:val="18"/>
              </w:rPr>
            </w:pPr>
            <w:r>
              <w:rPr>
                <w:rFonts w:hint="eastAsia" w:ascii="微软雅黑" w:hAnsi="微软雅黑" w:eastAsia="微软雅黑"/>
                <w:bCs/>
                <w:sz w:val="18"/>
                <w:szCs w:val="18"/>
              </w:rPr>
              <w:t>促进信息在组织内部的充分流动和共享，提高组织工作效率，促进组织决策的科学性与合理性，促使内部相互协调，增强团队精神。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5" w:type="dxa"/>
            <w:gridSpan w:val="4"/>
          </w:tcPr>
          <w:p>
            <w:pPr>
              <w:pStyle w:val="17"/>
              <w:numPr>
                <w:ilvl w:val="0"/>
                <w:numId w:val="1"/>
              </w:numPr>
              <w:ind w:firstLineChars="0"/>
              <w:jc w:val="left"/>
              <w:rPr>
                <w:rFonts w:ascii="微软雅黑" w:hAnsi="微软雅黑" w:eastAsia="微软雅黑"/>
                <w:b/>
              </w:rPr>
            </w:pPr>
            <w:r>
              <w:rPr>
                <w:rFonts w:hint="eastAsia" w:ascii="微软雅黑" w:hAnsi="微软雅黑" w:eastAsia="微软雅黑"/>
                <w:b/>
              </w:rPr>
              <w:t>最具公众影响力城市形象传播大</w:t>
            </w:r>
            <w:r>
              <w:rPr>
                <w:rFonts w:hint="eastAsia" w:ascii="微软雅黑" w:hAnsi="微软雅黑" w:eastAsia="微软雅黑"/>
                <w:b/>
                <w:lang w:val="en-US" w:eastAsia="zh-CN"/>
              </w:rPr>
              <w:t>奖</w:t>
            </w:r>
            <w:r>
              <w:rPr>
                <w:rFonts w:hint="eastAsia" w:ascii="微软雅黑" w:hAnsi="微软雅黑" w:eastAsia="微软雅黑"/>
                <w:b/>
              </w:rPr>
              <w:t>（TOP</w:t>
            </w:r>
            <w:r>
              <w:rPr>
                <w:rFonts w:hint="default" w:ascii="微软雅黑" w:hAnsi="微软雅黑" w:eastAsia="微软雅黑"/>
                <w:b/>
              </w:rPr>
              <w:t>5</w:t>
            </w:r>
            <w:r>
              <w:rPr>
                <w:rFonts w:hint="eastAsia" w:ascii="微软雅黑" w:hAnsi="微软雅黑" w:eastAsia="微软雅黑"/>
                <w:b/>
              </w:rPr>
              <w:t>）</w:t>
            </w:r>
          </w:p>
          <w:p>
            <w:pPr>
              <w:ind w:firstLine="360" w:firstLineChars="200"/>
              <w:rPr>
                <w:rFonts w:ascii="微软雅黑" w:hAnsi="微软雅黑" w:eastAsia="微软雅黑"/>
                <w:bCs/>
                <w:sz w:val="18"/>
                <w:szCs w:val="18"/>
              </w:rPr>
            </w:pPr>
            <w:r>
              <w:rPr>
                <w:rFonts w:hint="eastAsia" w:ascii="微软雅黑" w:hAnsi="微软雅黑" w:eastAsia="微软雅黑"/>
                <w:bCs/>
                <w:sz w:val="18"/>
                <w:szCs w:val="18"/>
              </w:rPr>
              <w:t>通过城市文化、地理风貌和城市特点，进行城市形象定位，打造城市</w:t>
            </w:r>
            <w:r>
              <w:rPr>
                <w:rFonts w:ascii="微软雅黑" w:hAnsi="微软雅黑" w:eastAsia="微软雅黑"/>
                <w:bCs/>
                <w:sz w:val="18"/>
                <w:szCs w:val="18"/>
              </w:rPr>
              <w:t>IP</w:t>
            </w:r>
            <w:r>
              <w:rPr>
                <w:rFonts w:hint="eastAsia" w:ascii="微软雅黑" w:hAnsi="微软雅黑" w:eastAsia="微软雅黑"/>
                <w:bCs/>
                <w:sz w:val="18"/>
                <w:szCs w:val="18"/>
              </w:rPr>
              <w:t>，充分运用各种新媒体手段进行传播，提升城市影响力，助力城市经济及各项事业发展。</w:t>
            </w:r>
          </w:p>
        </w:tc>
        <w:tc>
          <w:tcPr>
            <w:tcW w:w="4532" w:type="dxa"/>
            <w:gridSpan w:val="2"/>
          </w:tcPr>
          <w:p>
            <w:pPr>
              <w:rPr>
                <w:rFonts w:ascii="微软雅黑" w:hAnsi="微软雅黑" w:eastAsia="微软雅黑"/>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gridSpan w:val="6"/>
          </w:tcPr>
          <w:p>
            <w:pPr>
              <w:rPr>
                <w:rFonts w:hint="default" w:ascii="微软雅黑" w:hAnsi="微软雅黑" w:eastAsia="微软雅黑"/>
                <w:b/>
                <w:szCs w:val="21"/>
              </w:rPr>
            </w:pPr>
            <w:r>
              <w:rPr>
                <w:rFonts w:hint="eastAsia" w:ascii="微软雅黑" w:hAnsi="微软雅黑" w:eastAsia="微软雅黑"/>
                <w:b/>
                <w:szCs w:val="21"/>
              </w:rPr>
              <w:t>若项目获得金奖</w:t>
            </w:r>
            <w:r>
              <w:rPr>
                <w:rFonts w:hint="default" w:ascii="微软雅黑" w:hAnsi="微软雅黑" w:eastAsia="微软雅黑"/>
                <w:b/>
                <w:szCs w:val="21"/>
              </w:rPr>
              <w:t>后</w:t>
            </w:r>
            <w:r>
              <w:rPr>
                <w:rFonts w:hint="eastAsia" w:ascii="微软雅黑" w:hAnsi="微软雅黑" w:eastAsia="微软雅黑"/>
                <w:b/>
                <w:szCs w:val="21"/>
              </w:rPr>
              <w:t>，</w:t>
            </w:r>
            <w:r>
              <w:rPr>
                <w:rFonts w:hint="default" w:ascii="微软雅黑" w:hAnsi="微软雅黑" w:eastAsia="微软雅黑"/>
                <w:b/>
                <w:szCs w:val="21"/>
              </w:rPr>
              <w:t>将有资格</w:t>
            </w:r>
            <w:r>
              <w:rPr>
                <w:rFonts w:hint="eastAsia" w:ascii="微软雅黑" w:hAnsi="微软雅黑" w:eastAsia="微软雅黑"/>
                <w:b/>
                <w:szCs w:val="21"/>
              </w:rPr>
              <w:t>参加</w:t>
            </w:r>
            <w:r>
              <w:rPr>
                <w:rFonts w:hint="default" w:ascii="微软雅黑" w:hAnsi="微软雅黑" w:eastAsia="微软雅黑"/>
                <w:b/>
                <w:szCs w:val="21"/>
              </w:rPr>
              <w:t>2019</w:t>
            </w:r>
            <w:r>
              <w:rPr>
                <w:rFonts w:hint="eastAsia" w:ascii="微软雅黑" w:hAnsi="微软雅黑" w:eastAsia="微软雅黑"/>
                <w:b/>
                <w:szCs w:val="21"/>
              </w:rPr>
              <w:t>年</w:t>
            </w:r>
            <w:r>
              <w:rPr>
                <w:rFonts w:hint="default" w:ascii="微软雅黑" w:hAnsi="微软雅黑" w:eastAsia="微软雅黑"/>
                <w:b/>
                <w:szCs w:val="21"/>
              </w:rPr>
              <w:t>9</w:t>
            </w:r>
            <w:r>
              <w:rPr>
                <w:rFonts w:hint="eastAsia" w:ascii="微软雅黑" w:hAnsi="微软雅黑" w:eastAsia="微软雅黑"/>
                <w:b/>
                <w:szCs w:val="21"/>
              </w:rPr>
              <w:t>月</w:t>
            </w:r>
            <w:r>
              <w:rPr>
                <w:rFonts w:hint="default" w:ascii="微软雅黑" w:hAnsi="微软雅黑" w:eastAsia="微软雅黑"/>
                <w:b/>
                <w:szCs w:val="21"/>
              </w:rPr>
              <w:t>25</w:t>
            </w:r>
            <w:r>
              <w:rPr>
                <w:rFonts w:hint="eastAsia" w:ascii="微软雅黑" w:hAnsi="微软雅黑" w:eastAsia="微软雅黑"/>
                <w:b/>
                <w:szCs w:val="21"/>
              </w:rPr>
              <w:t>日</w:t>
            </w:r>
            <w:r>
              <w:rPr>
                <w:rFonts w:hint="default" w:ascii="微软雅黑" w:hAnsi="微软雅黑" w:eastAsia="微软雅黑"/>
                <w:b/>
                <w:szCs w:val="21"/>
              </w:rPr>
              <w:t>举办的</w:t>
            </w:r>
            <w:r>
              <w:rPr>
                <w:rFonts w:hint="eastAsia" w:ascii="微软雅黑" w:hAnsi="微软雅黑" w:eastAsia="微软雅黑"/>
                <w:b/>
                <w:szCs w:val="21"/>
              </w:rPr>
              <w:t>全场大奖争夺赛</w:t>
            </w:r>
            <w:r>
              <w:rPr>
                <w:rFonts w:hint="default" w:ascii="微软雅黑" w:hAnsi="微软雅黑" w:eastAsia="微软雅黑"/>
                <w:b/>
                <w:szCs w:val="21"/>
              </w:rPr>
              <w:t>。</w:t>
            </w:r>
          </w:p>
          <w:p>
            <w:pPr>
              <w:rPr>
                <w:rFonts w:ascii="微软雅黑" w:hAnsi="微软雅黑" w:eastAsia="微软雅黑"/>
                <w:b/>
                <w:szCs w:val="21"/>
              </w:rPr>
            </w:pPr>
            <w:r>
              <w:rPr>
                <w:rFonts w:hint="eastAsia" w:ascii="微软雅黑" w:hAnsi="微软雅黑" w:eastAsia="微软雅黑"/>
                <w:b/>
                <w:szCs w:val="21"/>
              </w:rPr>
              <w:t xml:space="preserve">参赛费：1000元/案例   </w:t>
            </w:r>
          </w:p>
        </w:tc>
      </w:tr>
    </w:tbl>
    <w:p>
      <w:pPr>
        <w:rPr>
          <w:rFonts w:ascii="微软雅黑" w:hAnsi="微软雅黑" w:eastAsia="微软雅黑"/>
          <w:b/>
        </w:rPr>
      </w:pPr>
    </w:p>
    <w:p>
      <w:pPr>
        <w:rPr>
          <w:rFonts w:ascii="微软雅黑" w:hAnsi="微软雅黑" w:eastAsia="微软雅黑"/>
          <w:b/>
        </w:rPr>
      </w:pPr>
      <w:r>
        <w:rPr>
          <w:rFonts w:hint="eastAsia" w:ascii="微软雅黑" w:hAnsi="微软雅黑" w:eastAsia="微软雅黑"/>
          <w:b/>
        </w:rPr>
        <w:t>关于参评奖项的说明：</w:t>
      </w:r>
    </w:p>
    <w:p>
      <w:pPr>
        <w:pStyle w:val="13"/>
        <w:numPr>
          <w:ilvl w:val="0"/>
          <w:numId w:val="2"/>
        </w:numPr>
        <w:ind w:firstLineChars="0"/>
        <w:rPr>
          <w:rFonts w:ascii="微软雅黑" w:hAnsi="微软雅黑" w:eastAsia="微软雅黑"/>
          <w:sz w:val="18"/>
          <w:szCs w:val="18"/>
        </w:rPr>
      </w:pPr>
      <w:r>
        <w:rPr>
          <w:rFonts w:hint="eastAsia" w:ascii="微软雅黑" w:hAnsi="微软雅黑" w:eastAsia="微软雅黑"/>
          <w:sz w:val="18"/>
          <w:szCs w:val="18"/>
        </w:rPr>
        <w:t>同一</w:t>
      </w:r>
      <w:r>
        <w:rPr>
          <w:rFonts w:hint="eastAsia" w:ascii="微软雅黑" w:hAnsi="微软雅黑" w:eastAsia="微软雅黑"/>
          <w:sz w:val="18"/>
          <w:szCs w:val="18"/>
          <w:lang w:eastAsia="zh-CN"/>
        </w:rPr>
        <w:t>个项目</w:t>
      </w:r>
      <w:r>
        <w:rPr>
          <w:rFonts w:hint="eastAsia" w:ascii="微软雅黑" w:hAnsi="微软雅黑" w:eastAsia="微软雅黑"/>
          <w:sz w:val="18"/>
          <w:szCs w:val="18"/>
        </w:rPr>
        <w:t>最多可申报</w:t>
      </w:r>
      <w:r>
        <w:rPr>
          <w:rFonts w:hint="eastAsia" w:ascii="微软雅黑" w:hAnsi="微软雅黑" w:eastAsia="微软雅黑"/>
          <w:sz w:val="18"/>
          <w:szCs w:val="18"/>
          <w:lang w:eastAsia="zh-CN"/>
        </w:rPr>
        <w:t>二</w:t>
      </w:r>
      <w:r>
        <w:rPr>
          <w:rFonts w:hint="eastAsia" w:ascii="微软雅黑" w:hAnsi="微软雅黑" w:eastAsia="微软雅黑"/>
          <w:sz w:val="18"/>
          <w:szCs w:val="18"/>
        </w:rPr>
        <w:t>个奖项类别</w:t>
      </w:r>
      <w:r>
        <w:rPr>
          <w:rFonts w:hint="eastAsia" w:ascii="微软雅黑" w:hAnsi="微软雅黑" w:eastAsia="微软雅黑"/>
          <w:sz w:val="18"/>
          <w:szCs w:val="18"/>
          <w:lang w:eastAsia="zh-CN"/>
        </w:rPr>
        <w:t>。</w:t>
      </w:r>
    </w:p>
    <w:p>
      <w:pPr>
        <w:pStyle w:val="13"/>
        <w:numPr>
          <w:ilvl w:val="0"/>
          <w:numId w:val="2"/>
        </w:numPr>
        <w:ind w:firstLineChars="0"/>
        <w:rPr>
          <w:rFonts w:ascii="微软雅黑" w:hAnsi="微软雅黑" w:eastAsia="微软雅黑"/>
          <w:sz w:val="18"/>
          <w:szCs w:val="18"/>
        </w:rPr>
      </w:pPr>
      <w:r>
        <w:rPr>
          <w:rFonts w:hint="eastAsia" w:ascii="微软雅黑" w:hAnsi="微软雅黑" w:eastAsia="微软雅黑"/>
          <w:sz w:val="18"/>
          <w:szCs w:val="18"/>
          <w:lang w:eastAsia="zh-CN"/>
        </w:rPr>
        <w:t>同一个项目只能获得一个奖项，同时申报了两个奖项的项目，将</w:t>
      </w:r>
      <w:r>
        <w:rPr>
          <w:rFonts w:hint="eastAsia" w:ascii="微软雅黑" w:hAnsi="微软雅黑" w:eastAsia="微软雅黑"/>
          <w:sz w:val="18"/>
          <w:szCs w:val="18"/>
        </w:rPr>
        <w:t>根据专家评定及打分情况，归入相应类别参与评选。</w:t>
      </w:r>
    </w:p>
    <w:p>
      <w:pPr>
        <w:rPr>
          <w:rFonts w:ascii="微软雅黑" w:hAnsi="微软雅黑" w:eastAsia="微软雅黑"/>
          <w:sz w:val="18"/>
          <w:szCs w:val="18"/>
        </w:rPr>
      </w:pPr>
    </w:p>
    <w:p>
      <w:pPr>
        <w:rPr>
          <w:rFonts w:ascii="微软雅黑" w:hAnsi="微软雅黑" w:eastAsia="微软雅黑"/>
          <w:b/>
          <w:sz w:val="18"/>
          <w:szCs w:val="18"/>
        </w:rPr>
      </w:pPr>
    </w:p>
    <w:p>
      <w:pPr>
        <w:spacing w:after="240"/>
        <w:jc w:val="center"/>
        <w:rPr>
          <w:rFonts w:ascii="微软雅黑" w:hAnsi="微软雅黑" w:eastAsia="微软雅黑"/>
          <w:b/>
          <w:sz w:val="24"/>
          <w:szCs w:val="24"/>
          <w:shd w:val="pct10" w:color="auto" w:fill="FFFFFF"/>
        </w:rPr>
      </w:pPr>
      <w:r>
        <w:rPr>
          <w:rFonts w:hint="eastAsia" w:ascii="微软雅黑" w:hAnsi="微软雅黑" w:eastAsia="微软雅黑"/>
          <w:b/>
          <w:sz w:val="24"/>
          <w:szCs w:val="24"/>
          <w:shd w:val="pct10" w:color="auto" w:fill="FFFFFF"/>
        </w:rPr>
        <w:t>项目信息描述</w:t>
      </w:r>
    </w:p>
    <w:p>
      <w:pPr>
        <w:ind w:left="840" w:hanging="840" w:hangingChars="400"/>
        <w:jc w:val="left"/>
        <w:rPr>
          <w:rFonts w:ascii="微软雅黑" w:hAnsi="微软雅黑" w:eastAsia="微软雅黑"/>
          <w:b/>
          <w:szCs w:val="21"/>
        </w:rPr>
      </w:pPr>
      <w:r>
        <w:rPr>
          <w:rFonts w:hint="eastAsia" w:ascii="微软雅黑" w:hAnsi="微软雅黑" w:eastAsia="微软雅黑"/>
          <w:b/>
          <w:szCs w:val="21"/>
        </w:rPr>
        <w:t>【提示】请认真、详细填写以下资料。</w:t>
      </w:r>
    </w:p>
    <w:p>
      <w:pPr>
        <w:pStyle w:val="6"/>
        <w:rPr>
          <w:rFonts w:ascii="微软雅黑" w:hAnsi="微软雅黑" w:eastAsia="微软雅黑"/>
          <w:b/>
          <w:sz w:val="21"/>
          <w:szCs w:val="21"/>
          <w:shd w:val="pct10" w:color="auto" w:fill="FFFFFF"/>
        </w:rPr>
      </w:pPr>
      <w:r>
        <w:rPr>
          <w:rFonts w:hint="eastAsia" w:ascii="微软雅黑" w:hAnsi="微软雅黑" w:eastAsia="微软雅黑"/>
          <w:b/>
          <w:sz w:val="21"/>
          <w:szCs w:val="21"/>
        </w:rPr>
        <w:t>*</w:t>
      </w:r>
      <w:r>
        <w:rPr>
          <w:rFonts w:ascii="微软雅黑" w:hAnsi="微软雅黑" w:eastAsia="微软雅黑"/>
          <w:b/>
          <w:sz w:val="21"/>
          <w:szCs w:val="21"/>
          <w:shd w:val="pct10" w:color="auto" w:fill="FFFFFF"/>
        </w:rPr>
        <w:t>项目</w:t>
      </w:r>
      <w:r>
        <w:rPr>
          <w:rFonts w:hint="eastAsia" w:ascii="微软雅黑" w:hAnsi="微软雅黑" w:eastAsia="微软雅黑"/>
          <w:b/>
          <w:sz w:val="21"/>
          <w:szCs w:val="21"/>
          <w:shd w:val="pct10" w:color="auto" w:fill="FFFFFF"/>
        </w:rPr>
        <w:t>概述</w:t>
      </w:r>
      <w:r>
        <w:rPr>
          <w:rFonts w:ascii="微软雅黑" w:hAnsi="微软雅黑" w:eastAsia="微软雅黑"/>
          <w:b/>
          <w:sz w:val="21"/>
          <w:szCs w:val="21"/>
        </w:rPr>
        <w:t>：（</w:t>
      </w:r>
      <w:r>
        <w:rPr>
          <w:rFonts w:hint="eastAsia" w:ascii="微软雅黑" w:hAnsi="微软雅黑" w:eastAsia="微软雅黑"/>
          <w:b/>
          <w:sz w:val="21"/>
          <w:szCs w:val="21"/>
        </w:rPr>
        <w:t>整体项目简单描述，</w:t>
      </w:r>
      <w:r>
        <w:rPr>
          <w:rFonts w:hint="eastAsia" w:ascii="微软雅黑" w:hAnsi="微软雅黑" w:eastAsia="微软雅黑"/>
          <w:b/>
          <w:sz w:val="21"/>
          <w:szCs w:val="21"/>
          <w:lang w:val="en-US" w:eastAsia="zh-CN"/>
        </w:rPr>
        <w:t>5</w:t>
      </w:r>
      <w:r>
        <w:rPr>
          <w:rFonts w:hint="eastAsia" w:ascii="微软雅黑" w:hAnsi="微软雅黑" w:eastAsia="微软雅黑"/>
          <w:b/>
          <w:sz w:val="21"/>
          <w:szCs w:val="21"/>
        </w:rPr>
        <w:t>00字以内</w:t>
      </w:r>
      <w:r>
        <w:rPr>
          <w:rFonts w:ascii="微软雅黑" w:hAnsi="微软雅黑" w:eastAsia="微软雅黑"/>
          <w:b/>
          <w:sz w:val="21"/>
          <w:szCs w:val="21"/>
        </w:rPr>
        <w:t>）</w:t>
      </w:r>
    </w:p>
    <w:p>
      <w:pPr>
        <w:pStyle w:val="6"/>
        <w:rPr>
          <w:rFonts w:ascii="微软雅黑" w:hAnsi="微软雅黑" w:eastAsia="微软雅黑"/>
          <w:b/>
          <w:sz w:val="21"/>
          <w:szCs w:val="21"/>
        </w:rPr>
      </w:pPr>
      <w:r>
        <w:rPr>
          <w:rFonts w:hint="eastAsia" w:ascii="微软雅黑" w:hAnsi="微软雅黑" w:eastAsia="微软雅黑"/>
          <w:b/>
          <w:sz w:val="21"/>
          <w:szCs w:val="21"/>
        </w:rPr>
        <w:t>*</w:t>
      </w:r>
      <w:r>
        <w:rPr>
          <w:rFonts w:hint="eastAsia" w:ascii="微软雅黑" w:hAnsi="微软雅黑" w:eastAsia="微软雅黑"/>
          <w:b/>
          <w:sz w:val="21"/>
          <w:szCs w:val="21"/>
          <w:shd w:val="pct10" w:color="auto" w:fill="FFFFFF"/>
        </w:rPr>
        <w:t>项目调研</w:t>
      </w:r>
      <w:r>
        <w:rPr>
          <w:rFonts w:ascii="微软雅黑" w:hAnsi="微软雅黑" w:eastAsia="微软雅黑"/>
          <w:b/>
          <w:sz w:val="21"/>
          <w:szCs w:val="21"/>
        </w:rPr>
        <w:t>：（</w:t>
      </w:r>
      <w:r>
        <w:rPr>
          <w:rFonts w:hint="eastAsia" w:ascii="微软雅黑" w:hAnsi="微软雅黑" w:eastAsia="微软雅黑"/>
          <w:b/>
          <w:sz w:val="21"/>
          <w:szCs w:val="21"/>
        </w:rPr>
        <w:t>项目</w:t>
      </w:r>
      <w:r>
        <w:rPr>
          <w:rFonts w:hint="eastAsia" w:ascii="微软雅黑" w:hAnsi="微软雅黑" w:eastAsia="微软雅黑"/>
          <w:b/>
          <w:sz w:val="21"/>
          <w:szCs w:val="21"/>
          <w:lang w:eastAsia="zh-CN"/>
        </w:rPr>
        <w:t>背景及</w:t>
      </w:r>
      <w:r>
        <w:rPr>
          <w:rFonts w:hint="eastAsia" w:ascii="微软雅黑" w:hAnsi="微软雅黑" w:eastAsia="微软雅黑"/>
          <w:b/>
          <w:sz w:val="21"/>
          <w:szCs w:val="21"/>
        </w:rPr>
        <w:t>可行性研究等，</w:t>
      </w:r>
      <w:r>
        <w:rPr>
          <w:rFonts w:hint="eastAsia" w:ascii="微软雅黑" w:hAnsi="微软雅黑" w:eastAsia="微软雅黑"/>
          <w:b/>
          <w:sz w:val="21"/>
          <w:szCs w:val="21"/>
          <w:lang w:val="en-US" w:eastAsia="zh-CN"/>
        </w:rPr>
        <w:t>10</w:t>
      </w:r>
      <w:r>
        <w:rPr>
          <w:rFonts w:hint="eastAsia" w:ascii="微软雅黑" w:hAnsi="微软雅黑" w:eastAsia="微软雅黑"/>
          <w:b/>
          <w:sz w:val="21"/>
          <w:szCs w:val="21"/>
        </w:rPr>
        <w:t>00字以内</w:t>
      </w:r>
      <w:r>
        <w:rPr>
          <w:rFonts w:ascii="微软雅黑" w:hAnsi="微软雅黑" w:eastAsia="微软雅黑"/>
          <w:b/>
          <w:sz w:val="21"/>
          <w:szCs w:val="21"/>
        </w:rPr>
        <w:t>）</w:t>
      </w:r>
    </w:p>
    <w:p>
      <w:pPr>
        <w:pStyle w:val="6"/>
        <w:rPr>
          <w:rFonts w:ascii="微软雅黑" w:hAnsi="微软雅黑" w:eastAsia="微软雅黑"/>
          <w:b/>
          <w:sz w:val="21"/>
          <w:szCs w:val="21"/>
        </w:rPr>
      </w:pPr>
      <w:r>
        <w:rPr>
          <w:rFonts w:hint="eastAsia" w:ascii="微软雅黑" w:hAnsi="微软雅黑" w:eastAsia="微软雅黑"/>
          <w:b/>
          <w:sz w:val="21"/>
          <w:szCs w:val="21"/>
        </w:rPr>
        <w:t>*</w:t>
      </w:r>
      <w:r>
        <w:rPr>
          <w:rFonts w:hint="eastAsia" w:ascii="微软雅黑" w:hAnsi="微软雅黑" w:eastAsia="微软雅黑"/>
          <w:b/>
          <w:sz w:val="21"/>
          <w:szCs w:val="21"/>
          <w:shd w:val="pct10" w:color="auto" w:fill="FFFFFF"/>
        </w:rPr>
        <w:t>项目策划</w:t>
      </w:r>
      <w:r>
        <w:rPr>
          <w:rFonts w:ascii="微软雅黑" w:hAnsi="微软雅黑" w:eastAsia="微软雅黑"/>
          <w:b/>
          <w:sz w:val="21"/>
          <w:szCs w:val="21"/>
        </w:rPr>
        <w:t>：（</w:t>
      </w:r>
      <w:r>
        <w:rPr>
          <w:rFonts w:hint="eastAsia" w:ascii="微软雅黑" w:hAnsi="微软雅黑" w:eastAsia="微软雅黑"/>
          <w:b/>
          <w:sz w:val="21"/>
          <w:szCs w:val="21"/>
        </w:rPr>
        <w:t>目标；策略；受众；传播内容；媒介策略；1000字内，该部分为核心内容</w:t>
      </w:r>
      <w:r>
        <w:rPr>
          <w:rFonts w:ascii="微软雅黑" w:hAnsi="微软雅黑" w:eastAsia="微软雅黑"/>
          <w:b/>
          <w:sz w:val="21"/>
          <w:szCs w:val="21"/>
        </w:rPr>
        <w:t>）</w:t>
      </w:r>
    </w:p>
    <w:p>
      <w:pPr>
        <w:pStyle w:val="6"/>
        <w:spacing w:after="240" w:afterAutospacing="0"/>
        <w:rPr>
          <w:rFonts w:ascii="微软雅黑" w:hAnsi="微软雅黑" w:eastAsia="微软雅黑"/>
          <w:b/>
          <w:sz w:val="21"/>
          <w:szCs w:val="21"/>
        </w:rPr>
      </w:pPr>
      <w:r>
        <w:rPr>
          <w:rFonts w:hint="eastAsia" w:ascii="微软雅黑" w:hAnsi="微软雅黑" w:eastAsia="微软雅黑"/>
          <w:b/>
          <w:sz w:val="21"/>
          <w:szCs w:val="21"/>
        </w:rPr>
        <w:t>*</w:t>
      </w:r>
      <w:r>
        <w:rPr>
          <w:rFonts w:hint="eastAsia" w:ascii="微软雅黑" w:hAnsi="微软雅黑" w:eastAsia="微软雅黑"/>
          <w:b/>
          <w:sz w:val="21"/>
          <w:szCs w:val="21"/>
          <w:shd w:val="pct10" w:color="auto" w:fill="FFFFFF"/>
        </w:rPr>
        <w:t>项目执行</w:t>
      </w:r>
      <w:r>
        <w:rPr>
          <w:rFonts w:ascii="微软雅黑" w:hAnsi="微软雅黑" w:eastAsia="微软雅黑"/>
          <w:b/>
          <w:sz w:val="21"/>
          <w:szCs w:val="21"/>
        </w:rPr>
        <w:t>：（</w:t>
      </w:r>
      <w:r>
        <w:rPr>
          <w:rFonts w:hint="eastAsia" w:ascii="微软雅黑" w:hAnsi="微软雅黑" w:eastAsia="微软雅黑"/>
          <w:b/>
          <w:sz w:val="21"/>
          <w:szCs w:val="21"/>
        </w:rPr>
        <w:t>实施细节；项目进度；控制与管理等，1000字以内</w:t>
      </w:r>
      <w:r>
        <w:rPr>
          <w:rFonts w:ascii="微软雅黑" w:hAnsi="微软雅黑" w:eastAsia="微软雅黑"/>
          <w:b/>
          <w:sz w:val="21"/>
          <w:szCs w:val="21"/>
        </w:rPr>
        <w:t>）</w:t>
      </w:r>
    </w:p>
    <w:p>
      <w:pPr>
        <w:pStyle w:val="6"/>
        <w:spacing w:after="0" w:afterAutospacing="0"/>
        <w:rPr>
          <w:rFonts w:ascii="微软雅黑" w:hAnsi="微软雅黑" w:eastAsia="微软雅黑"/>
          <w:b/>
          <w:sz w:val="21"/>
          <w:szCs w:val="21"/>
        </w:rPr>
      </w:pPr>
      <w:r>
        <w:rPr>
          <w:rFonts w:hint="eastAsia" w:ascii="微软雅黑" w:hAnsi="微软雅黑" w:eastAsia="微软雅黑"/>
          <w:b/>
          <w:sz w:val="21"/>
          <w:szCs w:val="21"/>
        </w:rPr>
        <w:t>*</w:t>
      </w:r>
      <w:r>
        <w:rPr>
          <w:rFonts w:hint="eastAsia" w:ascii="微软雅黑" w:hAnsi="微软雅黑" w:eastAsia="微软雅黑"/>
          <w:b/>
          <w:sz w:val="21"/>
          <w:szCs w:val="21"/>
          <w:shd w:val="pct10" w:color="auto" w:fill="FFFFFF"/>
        </w:rPr>
        <w:t>项目评估</w:t>
      </w:r>
      <w:r>
        <w:rPr>
          <w:rFonts w:hint="eastAsia" w:ascii="微软雅黑" w:hAnsi="微软雅黑" w:eastAsia="微软雅黑"/>
          <w:b/>
          <w:sz w:val="21"/>
          <w:szCs w:val="21"/>
        </w:rPr>
        <w:t>：（效果综述；现场效果；受众反应；市场反应；媒体统计，1000字以内）</w:t>
      </w:r>
    </w:p>
    <w:p>
      <w:pPr>
        <w:pStyle w:val="6"/>
        <w:rPr>
          <w:rFonts w:ascii="微软雅黑" w:hAnsi="微软雅黑" w:eastAsia="微软雅黑"/>
          <w:b/>
          <w:sz w:val="21"/>
          <w:szCs w:val="21"/>
        </w:rPr>
      </w:pPr>
      <w:r>
        <w:rPr>
          <w:rFonts w:hint="eastAsia" w:ascii="微软雅黑" w:hAnsi="微软雅黑" w:eastAsia="微软雅黑"/>
          <w:b/>
          <w:sz w:val="21"/>
          <w:szCs w:val="21"/>
        </w:rPr>
        <w:t>*</w:t>
      </w:r>
      <w:r>
        <w:rPr>
          <w:rFonts w:hint="eastAsia" w:ascii="微软雅黑" w:hAnsi="微软雅黑" w:eastAsia="微软雅黑"/>
          <w:b/>
          <w:sz w:val="21"/>
          <w:szCs w:val="21"/>
          <w:shd w:val="pct10" w:color="auto" w:fill="FFFFFF"/>
        </w:rPr>
        <w:t>项目亮点</w:t>
      </w:r>
      <w:r>
        <w:rPr>
          <w:rFonts w:hint="eastAsia" w:ascii="微软雅黑" w:hAnsi="微软雅黑" w:eastAsia="微软雅黑"/>
          <w:b/>
          <w:sz w:val="21"/>
          <w:szCs w:val="21"/>
        </w:rPr>
        <w:t>：（</w:t>
      </w:r>
      <w:r>
        <w:rPr>
          <w:rFonts w:hint="eastAsia" w:ascii="微软雅黑" w:hAnsi="微软雅黑" w:eastAsia="微软雅黑"/>
          <w:b/>
          <w:sz w:val="21"/>
          <w:szCs w:val="21"/>
          <w:lang w:val="en-US" w:eastAsia="zh-CN"/>
        </w:rPr>
        <w:t>5</w:t>
      </w:r>
      <w:r>
        <w:rPr>
          <w:rFonts w:hint="eastAsia" w:ascii="微软雅黑" w:hAnsi="微软雅黑" w:eastAsia="微软雅黑"/>
          <w:b/>
          <w:sz w:val="21"/>
          <w:szCs w:val="21"/>
        </w:rPr>
        <w:t>00字以内）</w:t>
      </w:r>
    </w:p>
    <w:p>
      <w:pPr>
        <w:pStyle w:val="6"/>
        <w:ind w:left="1275" w:hanging="1275" w:hangingChars="607"/>
        <w:rPr>
          <w:rFonts w:ascii="微软雅黑" w:hAnsi="微软雅黑" w:eastAsia="微软雅黑"/>
          <w:b/>
          <w:sz w:val="21"/>
          <w:szCs w:val="21"/>
        </w:rPr>
      </w:pPr>
      <w:r>
        <w:rPr>
          <w:rFonts w:hint="eastAsia" w:ascii="微软雅黑" w:hAnsi="微软雅黑" w:eastAsia="微软雅黑"/>
          <w:b/>
          <w:sz w:val="21"/>
          <w:szCs w:val="21"/>
        </w:rPr>
        <w:t>*</w:t>
      </w:r>
      <w:r>
        <w:rPr>
          <w:rFonts w:hint="eastAsia" w:ascii="微软雅黑" w:hAnsi="微软雅黑" w:eastAsia="微软雅黑"/>
          <w:b/>
          <w:sz w:val="21"/>
          <w:szCs w:val="21"/>
          <w:shd w:val="pct10" w:color="auto" w:fill="FFFFFF"/>
        </w:rPr>
        <w:t>亲历者说</w:t>
      </w:r>
      <w:r>
        <w:rPr>
          <w:rFonts w:hint="eastAsia" w:ascii="微软雅黑" w:hAnsi="微软雅黑" w:eastAsia="微软雅黑"/>
          <w:b/>
          <w:sz w:val="21"/>
          <w:szCs w:val="21"/>
        </w:rPr>
        <w:t>：（由项目主体负责人讲述背后故事或总结项目得失，500字以内，该部分为核心内容，请注明具体姓名职务）</w:t>
      </w:r>
    </w:p>
    <w:tbl>
      <w:tblPr>
        <w:tblStyle w:val="8"/>
        <w:tblW w:w="7250" w:type="dxa"/>
        <w:tblInd w:w="12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4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86" w:type="dxa"/>
          </w:tcPr>
          <w:p>
            <w:pPr>
              <w:pStyle w:val="6"/>
              <w:rPr>
                <w:rFonts w:ascii="微软雅黑" w:hAnsi="微软雅黑" w:eastAsia="微软雅黑"/>
                <w:sz w:val="21"/>
                <w:szCs w:val="21"/>
              </w:rPr>
            </w:pPr>
            <w:r>
              <w:rPr>
                <w:rFonts w:hint="eastAsia" w:ascii="微软雅黑" w:hAnsi="微软雅黑" w:eastAsia="微软雅黑"/>
                <w:sz w:val="21"/>
                <w:szCs w:val="21"/>
              </w:rPr>
              <w:t>亲历者姓名：</w:t>
            </w:r>
          </w:p>
        </w:tc>
        <w:tc>
          <w:tcPr>
            <w:tcW w:w="4964" w:type="dxa"/>
          </w:tcPr>
          <w:p>
            <w:pPr>
              <w:pStyle w:val="6"/>
              <w:rPr>
                <w:rFonts w:ascii="微软雅黑" w:hAnsi="微软雅黑" w:eastAsia="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86" w:type="dxa"/>
          </w:tcPr>
          <w:p>
            <w:pPr>
              <w:pStyle w:val="6"/>
              <w:rPr>
                <w:rFonts w:ascii="微软雅黑" w:hAnsi="微软雅黑" w:eastAsia="微软雅黑"/>
                <w:sz w:val="21"/>
                <w:szCs w:val="21"/>
              </w:rPr>
            </w:pPr>
            <w:r>
              <w:rPr>
                <w:rFonts w:hint="eastAsia" w:ascii="微软雅黑" w:hAnsi="微软雅黑" w:eastAsia="微软雅黑"/>
                <w:sz w:val="21"/>
                <w:szCs w:val="21"/>
              </w:rPr>
              <w:t>亲历者职务：</w:t>
            </w:r>
          </w:p>
        </w:tc>
        <w:tc>
          <w:tcPr>
            <w:tcW w:w="4964" w:type="dxa"/>
          </w:tcPr>
          <w:p>
            <w:pPr>
              <w:pStyle w:val="6"/>
              <w:rPr>
                <w:rFonts w:ascii="微软雅黑" w:hAnsi="微软雅黑" w:eastAsia="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86" w:type="dxa"/>
          </w:tcPr>
          <w:p>
            <w:pPr>
              <w:pStyle w:val="6"/>
              <w:rPr>
                <w:rFonts w:ascii="微软雅黑" w:hAnsi="微软雅黑" w:eastAsia="微软雅黑"/>
                <w:sz w:val="21"/>
                <w:szCs w:val="21"/>
              </w:rPr>
            </w:pPr>
            <w:r>
              <w:rPr>
                <w:rFonts w:hint="eastAsia" w:ascii="微软雅黑" w:hAnsi="微软雅黑" w:eastAsia="微软雅黑"/>
                <w:sz w:val="21"/>
                <w:szCs w:val="21"/>
              </w:rPr>
              <w:t>亲历者说详细内容：</w:t>
            </w:r>
          </w:p>
        </w:tc>
        <w:tc>
          <w:tcPr>
            <w:tcW w:w="4964" w:type="dxa"/>
          </w:tcPr>
          <w:p>
            <w:pPr>
              <w:pStyle w:val="6"/>
              <w:rPr>
                <w:rFonts w:ascii="微软雅黑" w:hAnsi="微软雅黑" w:eastAsia="微软雅黑"/>
                <w:sz w:val="21"/>
                <w:szCs w:val="21"/>
              </w:rPr>
            </w:pPr>
          </w:p>
        </w:tc>
      </w:tr>
    </w:tbl>
    <w:p>
      <w:pPr>
        <w:pStyle w:val="6"/>
        <w:pBdr>
          <w:bottom w:val="single" w:color="auto" w:sz="6" w:space="1"/>
        </w:pBdr>
        <w:rPr>
          <w:rFonts w:ascii="微软雅黑" w:hAnsi="微软雅黑" w:eastAsia="微软雅黑"/>
          <w:b/>
          <w:sz w:val="21"/>
          <w:szCs w:val="21"/>
        </w:rPr>
      </w:pPr>
      <w:r>
        <w:rPr>
          <w:rFonts w:hint="eastAsia" w:ascii="微软雅黑" w:hAnsi="微软雅黑" w:eastAsia="微软雅黑"/>
          <w:b/>
          <w:sz w:val="21"/>
          <w:szCs w:val="21"/>
        </w:rPr>
        <w:t>*</w:t>
      </w:r>
      <w:r>
        <w:rPr>
          <w:rFonts w:hint="eastAsia" w:ascii="微软雅黑" w:hAnsi="微软雅黑" w:eastAsia="微软雅黑"/>
          <w:b/>
          <w:sz w:val="21"/>
          <w:szCs w:val="21"/>
          <w:shd w:val="pct10" w:color="auto" w:fill="FFFFFF"/>
        </w:rPr>
        <w:t>项目照片</w:t>
      </w:r>
      <w:r>
        <w:rPr>
          <w:rFonts w:hint="eastAsia" w:ascii="微软雅黑" w:hAnsi="微软雅黑" w:eastAsia="微软雅黑"/>
          <w:b/>
          <w:sz w:val="21"/>
          <w:szCs w:val="21"/>
        </w:rPr>
        <w:t>： （请以压缩文件形式提供项目照片5张，照片请以项目名称命名，因后期出版需要，图片质量不小于300dpi，格式为jpg）</w:t>
      </w:r>
    </w:p>
    <w:p>
      <w:pPr>
        <w:jc w:val="center"/>
        <w:rPr>
          <w:rFonts w:ascii="微软雅黑" w:hAnsi="微软雅黑" w:eastAsia="微软雅黑"/>
          <w:sz w:val="32"/>
          <w:szCs w:val="32"/>
        </w:rPr>
      </w:pPr>
      <w:r>
        <w:rPr>
          <w:rFonts w:hint="eastAsia" w:ascii="微软雅黑" w:hAnsi="微软雅黑" w:eastAsia="微软雅黑"/>
          <w:sz w:val="32"/>
          <w:szCs w:val="32"/>
        </w:rPr>
        <w:t>----------------------------------------------------------</w:t>
      </w:r>
    </w:p>
    <w:p>
      <w:pPr>
        <w:rPr>
          <w:rFonts w:ascii="微软雅黑" w:hAnsi="微软雅黑" w:eastAsia="微软雅黑"/>
          <w:b/>
          <w:sz w:val="18"/>
          <w:szCs w:val="18"/>
        </w:rPr>
      </w:pPr>
      <w:r>
        <w:rPr>
          <w:rFonts w:hint="eastAsia" w:ascii="微软雅黑" w:hAnsi="微软雅黑" w:eastAsia="微软雅黑"/>
          <w:b/>
          <w:sz w:val="18"/>
          <w:szCs w:val="18"/>
        </w:rPr>
        <w:t>备注</w:t>
      </w:r>
    </w:p>
    <w:p>
      <w:pPr>
        <w:rPr>
          <w:rFonts w:ascii="微软雅黑" w:hAnsi="微软雅黑" w:eastAsia="微软雅黑"/>
          <w:b/>
          <w:sz w:val="18"/>
          <w:szCs w:val="18"/>
        </w:rPr>
      </w:pPr>
      <w:r>
        <w:rPr>
          <w:rFonts w:hint="eastAsia" w:ascii="微软雅黑" w:hAnsi="微软雅黑" w:eastAsia="微软雅黑"/>
          <w:b/>
          <w:sz w:val="18"/>
          <w:szCs w:val="18"/>
        </w:rPr>
        <w:t>1、本评选不收取申报参选费用。</w:t>
      </w:r>
    </w:p>
    <w:p>
      <w:pPr>
        <w:rPr>
          <w:rFonts w:ascii="微软雅黑" w:hAnsi="微软雅黑" w:eastAsia="微软雅黑"/>
          <w:b/>
          <w:sz w:val="18"/>
          <w:szCs w:val="18"/>
        </w:rPr>
      </w:pPr>
      <w:r>
        <w:rPr>
          <w:rFonts w:hint="eastAsia" w:ascii="微软雅黑" w:hAnsi="微软雅黑" w:eastAsia="微软雅黑"/>
          <w:b/>
          <w:sz w:val="18"/>
          <w:szCs w:val="18"/>
        </w:rPr>
        <w:t>2、请于</w:t>
      </w:r>
      <w:r>
        <w:rPr>
          <w:rFonts w:hint="default" w:ascii="微软雅黑" w:hAnsi="微软雅黑" w:eastAsia="微软雅黑"/>
          <w:b/>
          <w:color w:val="FF0000"/>
          <w:sz w:val="18"/>
          <w:szCs w:val="18"/>
        </w:rPr>
        <w:t>2019</w:t>
      </w:r>
      <w:r>
        <w:rPr>
          <w:rFonts w:hint="eastAsia" w:ascii="微软雅黑" w:hAnsi="微软雅黑" w:eastAsia="微软雅黑"/>
          <w:b/>
          <w:color w:val="FF0000"/>
          <w:sz w:val="18"/>
          <w:szCs w:val="18"/>
        </w:rPr>
        <w:t>年</w:t>
      </w:r>
      <w:r>
        <w:rPr>
          <w:rFonts w:hint="default" w:ascii="微软雅黑" w:hAnsi="微软雅黑" w:eastAsia="微软雅黑"/>
          <w:b/>
          <w:color w:val="FF0000"/>
          <w:sz w:val="18"/>
          <w:szCs w:val="18"/>
        </w:rPr>
        <w:t>08</w:t>
      </w:r>
      <w:r>
        <w:rPr>
          <w:rFonts w:hint="eastAsia" w:ascii="微软雅黑" w:hAnsi="微软雅黑" w:eastAsia="微软雅黑"/>
          <w:b/>
          <w:color w:val="FF0000"/>
          <w:sz w:val="18"/>
          <w:szCs w:val="18"/>
        </w:rPr>
        <w:t>月</w:t>
      </w:r>
      <w:r>
        <w:rPr>
          <w:rFonts w:hint="default" w:ascii="微软雅黑" w:hAnsi="微软雅黑" w:eastAsia="微软雅黑"/>
          <w:b/>
          <w:color w:val="FF0000"/>
          <w:sz w:val="18"/>
          <w:szCs w:val="18"/>
        </w:rPr>
        <w:t>16</w:t>
      </w:r>
      <w:r>
        <w:rPr>
          <w:rFonts w:hint="eastAsia" w:ascii="微软雅黑" w:hAnsi="微软雅黑" w:eastAsia="微软雅黑"/>
          <w:b/>
          <w:color w:val="FF0000"/>
          <w:sz w:val="18"/>
          <w:szCs w:val="18"/>
        </w:rPr>
        <w:t>日</w:t>
      </w:r>
      <w:r>
        <w:rPr>
          <w:rFonts w:hint="eastAsia" w:ascii="微软雅黑" w:hAnsi="微软雅黑" w:eastAsia="微软雅黑"/>
          <w:b/>
          <w:sz w:val="18"/>
          <w:szCs w:val="18"/>
        </w:rPr>
        <w:t>前提交本申请表。</w:t>
      </w:r>
    </w:p>
    <w:p>
      <w:pPr>
        <w:rPr>
          <w:rFonts w:ascii="微软雅黑" w:hAnsi="微软雅黑" w:eastAsia="微软雅黑"/>
          <w:b/>
          <w:sz w:val="18"/>
          <w:szCs w:val="18"/>
        </w:rPr>
      </w:pPr>
      <w:r>
        <w:rPr>
          <w:rFonts w:hint="eastAsia" w:ascii="微软雅黑" w:hAnsi="微软雅黑" w:eastAsia="微软雅黑"/>
          <w:b/>
          <w:sz w:val="18"/>
          <w:szCs w:val="18"/>
        </w:rPr>
        <w:t>3、提交的案例需为201</w:t>
      </w:r>
      <w:r>
        <w:rPr>
          <w:rFonts w:hint="default" w:ascii="微软雅黑" w:hAnsi="微软雅黑" w:eastAsia="微软雅黑"/>
          <w:b/>
          <w:sz w:val="18"/>
          <w:szCs w:val="18"/>
        </w:rPr>
        <w:t>7年10月</w:t>
      </w:r>
      <w:r>
        <w:rPr>
          <w:rFonts w:hint="eastAsia" w:ascii="微软雅黑" w:hAnsi="微软雅黑" w:eastAsia="微软雅黑"/>
          <w:b/>
          <w:sz w:val="18"/>
          <w:szCs w:val="18"/>
        </w:rPr>
        <w:t>-</w:t>
      </w:r>
      <w:r>
        <w:rPr>
          <w:rFonts w:hint="default" w:ascii="微软雅黑" w:hAnsi="微软雅黑" w:eastAsia="微软雅黑"/>
          <w:b/>
          <w:sz w:val="18"/>
          <w:szCs w:val="18"/>
        </w:rPr>
        <w:t>2019</w:t>
      </w:r>
      <w:r>
        <w:rPr>
          <w:rFonts w:hint="eastAsia" w:ascii="微软雅黑" w:hAnsi="微软雅黑" w:eastAsia="微软雅黑"/>
          <w:b/>
          <w:sz w:val="18"/>
          <w:szCs w:val="18"/>
        </w:rPr>
        <w:t>年间实施。案例内容需传递正向价值观，且有较好的市场和社会效益。</w:t>
      </w:r>
    </w:p>
    <w:p>
      <w:pPr>
        <w:rPr>
          <w:rFonts w:ascii="微软雅黑" w:hAnsi="微软雅黑" w:eastAsia="微软雅黑"/>
          <w:b/>
          <w:sz w:val="18"/>
          <w:szCs w:val="18"/>
        </w:rPr>
      </w:pPr>
      <w:r>
        <w:rPr>
          <w:rFonts w:hint="eastAsia" w:ascii="微软雅黑" w:hAnsi="微软雅黑" w:eastAsia="微软雅黑"/>
          <w:b/>
          <w:sz w:val="18"/>
          <w:szCs w:val="18"/>
        </w:rPr>
        <w:t>4、为扩大案例影响力，案例内容将在金旗奖组委会指定的17PR官方微博、微信、网站上发布，评选结束后将结集出版《</w:t>
      </w:r>
      <w:r>
        <w:rPr>
          <w:rFonts w:hint="default" w:ascii="微软雅黑" w:hAnsi="微软雅黑" w:eastAsia="微软雅黑"/>
          <w:b/>
          <w:sz w:val="18"/>
          <w:szCs w:val="18"/>
        </w:rPr>
        <w:t>2019</w:t>
      </w:r>
      <w:r>
        <w:rPr>
          <w:rFonts w:hint="eastAsia" w:ascii="微软雅黑" w:hAnsi="微软雅黑" w:eastAsia="微软雅黑"/>
          <w:b/>
          <w:sz w:val="18"/>
          <w:szCs w:val="18"/>
        </w:rPr>
        <w:t>最具公众影响力公共关系案例集》，如案例内容不宜对外发布，请提前说明，若无说明，则默认授权金旗奖组委会对外发布；</w:t>
      </w:r>
    </w:p>
    <w:p>
      <w:pPr>
        <w:rPr>
          <w:rFonts w:ascii="微软雅黑" w:hAnsi="微软雅黑" w:eastAsia="微软雅黑"/>
          <w:b/>
          <w:sz w:val="18"/>
          <w:szCs w:val="18"/>
        </w:rPr>
      </w:pPr>
      <w:r>
        <w:rPr>
          <w:rFonts w:hint="eastAsia" w:ascii="微软雅黑" w:hAnsi="微软雅黑" w:eastAsia="微软雅黑"/>
          <w:b/>
          <w:sz w:val="18"/>
          <w:szCs w:val="18"/>
        </w:rPr>
        <w:t>5、案例提交方需保证：（1）所提交的案例真实；（2）相关文字、图片内容如非原创，已得到合法授权；（3）如有侵犯第三方权利人的行为，相关后果由案例提交方承担。</w:t>
      </w:r>
    </w:p>
    <w:p>
      <w:pPr>
        <w:ind w:left="270" w:hanging="270" w:hangingChars="150"/>
        <w:rPr>
          <w:rFonts w:ascii="微软雅黑" w:hAnsi="微软雅黑" w:eastAsia="微软雅黑"/>
          <w:b/>
          <w:sz w:val="18"/>
          <w:szCs w:val="18"/>
        </w:rPr>
      </w:pPr>
      <w:r>
        <w:rPr>
          <w:rFonts w:hint="eastAsia" w:ascii="微软雅黑" w:hAnsi="微软雅黑" w:eastAsia="微软雅黑"/>
          <w:b/>
          <w:sz w:val="18"/>
          <w:szCs w:val="18"/>
        </w:rPr>
        <w:t>6、欢迎提供更加详尽丰富的视频等相关项目资料，有助于公众及专家评委更全面的了解项目并给与评价。</w:t>
      </w:r>
    </w:p>
    <w:p>
      <w:pPr>
        <w:ind w:left="270" w:hanging="270" w:hangingChars="150"/>
        <w:rPr>
          <w:rFonts w:ascii="微软雅黑" w:hAnsi="微软雅黑" w:eastAsia="微软雅黑"/>
          <w:b/>
          <w:sz w:val="18"/>
          <w:szCs w:val="18"/>
          <w:shd w:val="clear" w:color="FFFFFF" w:fill="D9D9D9"/>
        </w:rPr>
      </w:pPr>
      <w:r>
        <w:rPr>
          <w:rFonts w:hint="default" w:ascii="微软雅黑" w:hAnsi="微软雅黑" w:eastAsia="微软雅黑"/>
          <w:b/>
          <w:sz w:val="18"/>
          <w:szCs w:val="18"/>
        </w:rPr>
        <w:t>7</w:t>
      </w:r>
      <w:r>
        <w:rPr>
          <w:rFonts w:hint="eastAsia" w:ascii="微软雅黑" w:hAnsi="微软雅黑" w:eastAsia="微软雅黑"/>
          <w:b/>
          <w:sz w:val="18"/>
          <w:szCs w:val="18"/>
        </w:rPr>
        <w:t>、更多详情及案例提交，请咨询组委会：</w:t>
      </w:r>
      <w:r>
        <w:rPr>
          <w:rFonts w:hint="eastAsia" w:ascii="微软雅黑" w:hAnsi="微软雅黑" w:eastAsia="微软雅黑"/>
          <w:b/>
          <w:sz w:val="18"/>
          <w:szCs w:val="18"/>
          <w:shd w:val="clear" w:color="FFFFFF" w:fill="D9D9D9"/>
        </w:rPr>
        <w:t>010-51293166-1020或13011870823、13810184235 周丹。邮箱：zhoudan@17pr.com</w:t>
      </w:r>
    </w:p>
    <w:p>
      <w:pPr>
        <w:jc w:val="right"/>
        <w:rPr>
          <w:rFonts w:ascii="微软雅黑" w:hAnsi="微软雅黑" w:eastAsia="微软雅黑"/>
          <w:b/>
        </w:rPr>
      </w:pPr>
      <w:r>
        <w:rPr>
          <w:rFonts w:hint="eastAsia" w:ascii="微软雅黑" w:hAnsi="微软雅黑" w:eastAsia="微软雅黑"/>
          <w:b/>
        </w:rPr>
        <w:t>金旗奖组委会</w:t>
      </w:r>
    </w:p>
    <w:p>
      <w:pPr>
        <w:jc w:val="right"/>
        <w:rPr>
          <w:rFonts w:ascii="微软雅黑" w:hAnsi="微软雅黑" w:eastAsia="微软雅黑"/>
          <w:b/>
        </w:rPr>
      </w:pPr>
      <w:r>
        <w:rPr>
          <w:rFonts w:hint="default" w:ascii="微软雅黑" w:hAnsi="微软雅黑" w:eastAsia="微软雅黑"/>
          <w:b/>
        </w:rPr>
        <w:t>2019</w:t>
      </w:r>
      <w:r>
        <w:rPr>
          <w:rFonts w:hint="eastAsia" w:ascii="微软雅黑" w:hAnsi="微软雅黑" w:eastAsia="微软雅黑"/>
          <w:b/>
        </w:rPr>
        <w:t>年6月</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PMingLiU">
    <w:panose1 w:val="02020500000000000000"/>
    <w:charset w:val="88"/>
    <w:family w:val="auto"/>
    <w:pitch w:val="default"/>
    <w:sig w:usb0="A00002FF" w:usb1="28CFFCFA" w:usb2="00000016" w:usb3="00000000" w:csb0="00100001" w:csb1="00000000"/>
  </w:font>
  <w:font w:name="helvetica neu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jc w:val="left"/>
      <w:rPr>
        <w:sz w:val="28"/>
        <w:szCs w:val="28"/>
      </w:rPr>
    </w:pPr>
    <w:r>
      <w:rPr>
        <w:rFonts w:hint="eastAsia" w:ascii="微软雅黑" w:hAnsi="微软雅黑" w:eastAsia="微软雅黑"/>
      </w:rPr>
      <w:drawing>
        <wp:anchor distT="0" distB="0" distL="114300" distR="114300" simplePos="0" relativeHeight="251659264" behindDoc="0" locked="0" layoutInCell="1" allowOverlap="1">
          <wp:simplePos x="0" y="0"/>
          <wp:positionH relativeFrom="column">
            <wp:posOffset>24765</wp:posOffset>
          </wp:positionH>
          <wp:positionV relativeFrom="paragraph">
            <wp:posOffset>-443230</wp:posOffset>
          </wp:positionV>
          <wp:extent cx="536575" cy="657225"/>
          <wp:effectExtent l="0" t="0" r="0" b="0"/>
          <wp:wrapTight wrapText="bothSides">
            <wp:wrapPolygon>
              <wp:start x="4601" y="626"/>
              <wp:lineTo x="3834" y="6261"/>
              <wp:lineTo x="5368" y="11896"/>
              <wp:lineTo x="2301" y="15026"/>
              <wp:lineTo x="1534" y="20661"/>
              <wp:lineTo x="18405" y="20661"/>
              <wp:lineTo x="17638" y="14400"/>
              <wp:lineTo x="13804" y="11896"/>
              <wp:lineTo x="16871" y="626"/>
              <wp:lineTo x="4601" y="626"/>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36575" cy="657225"/>
                  </a:xfrm>
                  <a:prstGeom prst="rect">
                    <a:avLst/>
                  </a:prstGeom>
                </pic:spPr>
              </pic:pic>
            </a:graphicData>
          </a:graphic>
        </wp:anchor>
      </w:drawing>
    </w:r>
    <w:r>
      <w:rPr>
        <w:rFonts w:hint="eastAsia" w:ascii="华文楷体" w:hAnsi="华文楷体" w:eastAsia="华文楷体"/>
        <w:sz w:val="28"/>
        <w:szCs w:val="28"/>
      </w:rPr>
      <w:t xml:space="preserve">                                         </w:t>
    </w:r>
    <w:r>
      <w:rPr>
        <w:rFonts w:hint="default" w:ascii="华文楷体" w:hAnsi="华文楷体" w:eastAsia="华文楷体"/>
        <w:sz w:val="28"/>
        <w:szCs w:val="28"/>
      </w:rPr>
      <w:t xml:space="preserve">      一旗影响世界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962"/>
    <w:multiLevelType w:val="multilevel"/>
    <w:tmpl w:val="0156796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7C301C0"/>
    <w:multiLevelType w:val="multilevel"/>
    <w:tmpl w:val="07C301C0"/>
    <w:lvl w:ilvl="0" w:tentative="0">
      <w:start w:val="0"/>
      <w:numFmt w:val="bullet"/>
      <w:lvlText w:val="□"/>
      <w:lvlJc w:val="left"/>
      <w:pPr>
        <w:ind w:left="360" w:hanging="360"/>
      </w:pPr>
      <w:rPr>
        <w:rFonts w:hint="eastAsia" w:ascii="微软雅黑" w:hAnsi="微软雅黑" w:eastAsia="微软雅黑" w:cstheme="minorBidi"/>
        <w:sz w:val="32"/>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FD1"/>
    <w:rsid w:val="00003241"/>
    <w:rsid w:val="00003D80"/>
    <w:rsid w:val="00007E82"/>
    <w:rsid w:val="0001015B"/>
    <w:rsid w:val="0001072A"/>
    <w:rsid w:val="00015074"/>
    <w:rsid w:val="00015E27"/>
    <w:rsid w:val="0002674D"/>
    <w:rsid w:val="00037279"/>
    <w:rsid w:val="00037C37"/>
    <w:rsid w:val="0004287E"/>
    <w:rsid w:val="00044F10"/>
    <w:rsid w:val="00045852"/>
    <w:rsid w:val="000460D8"/>
    <w:rsid w:val="00063E6B"/>
    <w:rsid w:val="00067A1E"/>
    <w:rsid w:val="0007556C"/>
    <w:rsid w:val="000A0B1C"/>
    <w:rsid w:val="000A2C26"/>
    <w:rsid w:val="000B6218"/>
    <w:rsid w:val="000B7C06"/>
    <w:rsid w:val="000C529D"/>
    <w:rsid w:val="000D2FEF"/>
    <w:rsid w:val="000E2A62"/>
    <w:rsid w:val="000E5ECB"/>
    <w:rsid w:val="00100019"/>
    <w:rsid w:val="001039E8"/>
    <w:rsid w:val="00105AC6"/>
    <w:rsid w:val="00106309"/>
    <w:rsid w:val="00113DB1"/>
    <w:rsid w:val="00115011"/>
    <w:rsid w:val="00122D49"/>
    <w:rsid w:val="00123A51"/>
    <w:rsid w:val="0012680C"/>
    <w:rsid w:val="00135C1D"/>
    <w:rsid w:val="001360F7"/>
    <w:rsid w:val="0013623C"/>
    <w:rsid w:val="001369AD"/>
    <w:rsid w:val="001421E3"/>
    <w:rsid w:val="00147763"/>
    <w:rsid w:val="00157C8B"/>
    <w:rsid w:val="00166369"/>
    <w:rsid w:val="00166F23"/>
    <w:rsid w:val="0017394C"/>
    <w:rsid w:val="001C66E5"/>
    <w:rsid w:val="001D00F1"/>
    <w:rsid w:val="001D38AD"/>
    <w:rsid w:val="001E3C18"/>
    <w:rsid w:val="001F1F4A"/>
    <w:rsid w:val="00200CD0"/>
    <w:rsid w:val="002048BA"/>
    <w:rsid w:val="002076E9"/>
    <w:rsid w:val="002148C5"/>
    <w:rsid w:val="00217C6A"/>
    <w:rsid w:val="0023581C"/>
    <w:rsid w:val="00237901"/>
    <w:rsid w:val="00237F6E"/>
    <w:rsid w:val="00251AF3"/>
    <w:rsid w:val="002605E4"/>
    <w:rsid w:val="002716B8"/>
    <w:rsid w:val="00271DF7"/>
    <w:rsid w:val="00281DC9"/>
    <w:rsid w:val="0028340A"/>
    <w:rsid w:val="00284420"/>
    <w:rsid w:val="0028784F"/>
    <w:rsid w:val="002B54CC"/>
    <w:rsid w:val="002C68EB"/>
    <w:rsid w:val="002D1571"/>
    <w:rsid w:val="002E1D2C"/>
    <w:rsid w:val="002E2195"/>
    <w:rsid w:val="002F0359"/>
    <w:rsid w:val="002F0C52"/>
    <w:rsid w:val="002F2B99"/>
    <w:rsid w:val="002F2C84"/>
    <w:rsid w:val="003003B7"/>
    <w:rsid w:val="003029AE"/>
    <w:rsid w:val="003069CC"/>
    <w:rsid w:val="00307615"/>
    <w:rsid w:val="00321941"/>
    <w:rsid w:val="003266D2"/>
    <w:rsid w:val="0034093C"/>
    <w:rsid w:val="00345A04"/>
    <w:rsid w:val="00355788"/>
    <w:rsid w:val="00373CEE"/>
    <w:rsid w:val="003742A5"/>
    <w:rsid w:val="00374B56"/>
    <w:rsid w:val="00381349"/>
    <w:rsid w:val="0038293E"/>
    <w:rsid w:val="00384385"/>
    <w:rsid w:val="00384794"/>
    <w:rsid w:val="0038541E"/>
    <w:rsid w:val="00386A7C"/>
    <w:rsid w:val="0039571F"/>
    <w:rsid w:val="003A5A64"/>
    <w:rsid w:val="003B60C9"/>
    <w:rsid w:val="003C20CE"/>
    <w:rsid w:val="003C598E"/>
    <w:rsid w:val="003E1593"/>
    <w:rsid w:val="003F1828"/>
    <w:rsid w:val="004024DA"/>
    <w:rsid w:val="00403F8A"/>
    <w:rsid w:val="00420FDC"/>
    <w:rsid w:val="00425CE5"/>
    <w:rsid w:val="004260B7"/>
    <w:rsid w:val="00426371"/>
    <w:rsid w:val="00432E8B"/>
    <w:rsid w:val="00433F1D"/>
    <w:rsid w:val="004400AF"/>
    <w:rsid w:val="00442C97"/>
    <w:rsid w:val="00452175"/>
    <w:rsid w:val="004531CC"/>
    <w:rsid w:val="004552E9"/>
    <w:rsid w:val="00461D99"/>
    <w:rsid w:val="004625B4"/>
    <w:rsid w:val="004648E7"/>
    <w:rsid w:val="0047492C"/>
    <w:rsid w:val="004750BC"/>
    <w:rsid w:val="00476093"/>
    <w:rsid w:val="0047732A"/>
    <w:rsid w:val="004931EC"/>
    <w:rsid w:val="004969F4"/>
    <w:rsid w:val="004A1EB6"/>
    <w:rsid w:val="004A4ADF"/>
    <w:rsid w:val="004A6CB9"/>
    <w:rsid w:val="004B00B7"/>
    <w:rsid w:val="004B1481"/>
    <w:rsid w:val="004C4E7B"/>
    <w:rsid w:val="004C5A53"/>
    <w:rsid w:val="004D1D6E"/>
    <w:rsid w:val="004D70F4"/>
    <w:rsid w:val="005003D9"/>
    <w:rsid w:val="005029C7"/>
    <w:rsid w:val="0051212B"/>
    <w:rsid w:val="00513482"/>
    <w:rsid w:val="0051695C"/>
    <w:rsid w:val="00526A85"/>
    <w:rsid w:val="0054016F"/>
    <w:rsid w:val="005457D4"/>
    <w:rsid w:val="00545F6F"/>
    <w:rsid w:val="005533DB"/>
    <w:rsid w:val="005545E6"/>
    <w:rsid w:val="00563C50"/>
    <w:rsid w:val="005646FA"/>
    <w:rsid w:val="00571364"/>
    <w:rsid w:val="00574FBD"/>
    <w:rsid w:val="005841FF"/>
    <w:rsid w:val="0059155F"/>
    <w:rsid w:val="005A1665"/>
    <w:rsid w:val="005A5601"/>
    <w:rsid w:val="005B503A"/>
    <w:rsid w:val="005B6D15"/>
    <w:rsid w:val="005D110C"/>
    <w:rsid w:val="005D32FA"/>
    <w:rsid w:val="005E0369"/>
    <w:rsid w:val="005E1586"/>
    <w:rsid w:val="005F0D3B"/>
    <w:rsid w:val="005F3318"/>
    <w:rsid w:val="005F3C81"/>
    <w:rsid w:val="005F421C"/>
    <w:rsid w:val="005F4C2E"/>
    <w:rsid w:val="0060690A"/>
    <w:rsid w:val="00607E0D"/>
    <w:rsid w:val="00610D95"/>
    <w:rsid w:val="00612D53"/>
    <w:rsid w:val="00633DA5"/>
    <w:rsid w:val="00641A48"/>
    <w:rsid w:val="006438FB"/>
    <w:rsid w:val="006500F8"/>
    <w:rsid w:val="006576B7"/>
    <w:rsid w:val="00660C98"/>
    <w:rsid w:val="00662799"/>
    <w:rsid w:val="006773C9"/>
    <w:rsid w:val="00686C86"/>
    <w:rsid w:val="006878AA"/>
    <w:rsid w:val="006909DC"/>
    <w:rsid w:val="006919B8"/>
    <w:rsid w:val="00695A13"/>
    <w:rsid w:val="006A0AFA"/>
    <w:rsid w:val="006B3B40"/>
    <w:rsid w:val="006C018F"/>
    <w:rsid w:val="006C187C"/>
    <w:rsid w:val="006D7177"/>
    <w:rsid w:val="006E16AE"/>
    <w:rsid w:val="006E78ED"/>
    <w:rsid w:val="006F221F"/>
    <w:rsid w:val="006F6C76"/>
    <w:rsid w:val="0070174B"/>
    <w:rsid w:val="00702874"/>
    <w:rsid w:val="007046AD"/>
    <w:rsid w:val="00711C25"/>
    <w:rsid w:val="00711D92"/>
    <w:rsid w:val="007157AC"/>
    <w:rsid w:val="007172B6"/>
    <w:rsid w:val="00723D4F"/>
    <w:rsid w:val="007240E3"/>
    <w:rsid w:val="00724F35"/>
    <w:rsid w:val="00727952"/>
    <w:rsid w:val="00737821"/>
    <w:rsid w:val="00746051"/>
    <w:rsid w:val="00755C76"/>
    <w:rsid w:val="00761430"/>
    <w:rsid w:val="00765D1E"/>
    <w:rsid w:val="00772117"/>
    <w:rsid w:val="0077611F"/>
    <w:rsid w:val="00783904"/>
    <w:rsid w:val="00784A91"/>
    <w:rsid w:val="00790B1E"/>
    <w:rsid w:val="007A1E5C"/>
    <w:rsid w:val="007B0C21"/>
    <w:rsid w:val="007B4880"/>
    <w:rsid w:val="007B6F64"/>
    <w:rsid w:val="007D2045"/>
    <w:rsid w:val="007E1FBE"/>
    <w:rsid w:val="007F0B4B"/>
    <w:rsid w:val="007F7610"/>
    <w:rsid w:val="0080561A"/>
    <w:rsid w:val="0081458B"/>
    <w:rsid w:val="00814CA4"/>
    <w:rsid w:val="00816AD8"/>
    <w:rsid w:val="0082354C"/>
    <w:rsid w:val="008261E5"/>
    <w:rsid w:val="00827B37"/>
    <w:rsid w:val="008301A4"/>
    <w:rsid w:val="00835129"/>
    <w:rsid w:val="00843118"/>
    <w:rsid w:val="00844BD1"/>
    <w:rsid w:val="0085236F"/>
    <w:rsid w:val="008660E1"/>
    <w:rsid w:val="0087035B"/>
    <w:rsid w:val="00874C00"/>
    <w:rsid w:val="00880C5A"/>
    <w:rsid w:val="00886D09"/>
    <w:rsid w:val="008A67C5"/>
    <w:rsid w:val="008B414D"/>
    <w:rsid w:val="008C16D3"/>
    <w:rsid w:val="008C468C"/>
    <w:rsid w:val="008C654E"/>
    <w:rsid w:val="008D0C30"/>
    <w:rsid w:val="008D4F63"/>
    <w:rsid w:val="008D7519"/>
    <w:rsid w:val="008D7942"/>
    <w:rsid w:val="008E1FCF"/>
    <w:rsid w:val="008E391C"/>
    <w:rsid w:val="008F0639"/>
    <w:rsid w:val="008F0B3B"/>
    <w:rsid w:val="008F7149"/>
    <w:rsid w:val="008F78B7"/>
    <w:rsid w:val="008F7D75"/>
    <w:rsid w:val="00900C07"/>
    <w:rsid w:val="0090409C"/>
    <w:rsid w:val="009052C8"/>
    <w:rsid w:val="009215F2"/>
    <w:rsid w:val="00935729"/>
    <w:rsid w:val="009510B4"/>
    <w:rsid w:val="00952B7E"/>
    <w:rsid w:val="00952C7B"/>
    <w:rsid w:val="009541CA"/>
    <w:rsid w:val="00957B2C"/>
    <w:rsid w:val="00960D2D"/>
    <w:rsid w:val="00962831"/>
    <w:rsid w:val="009727CB"/>
    <w:rsid w:val="00987A27"/>
    <w:rsid w:val="009904D3"/>
    <w:rsid w:val="009A217B"/>
    <w:rsid w:val="009B114B"/>
    <w:rsid w:val="009B5491"/>
    <w:rsid w:val="009C140D"/>
    <w:rsid w:val="009C2923"/>
    <w:rsid w:val="009D0C5E"/>
    <w:rsid w:val="009D2CC0"/>
    <w:rsid w:val="009D2DD7"/>
    <w:rsid w:val="009E3C32"/>
    <w:rsid w:val="009E43AB"/>
    <w:rsid w:val="009E4609"/>
    <w:rsid w:val="009E55C7"/>
    <w:rsid w:val="009F2F0B"/>
    <w:rsid w:val="00A055BF"/>
    <w:rsid w:val="00A07CC1"/>
    <w:rsid w:val="00A12405"/>
    <w:rsid w:val="00A14559"/>
    <w:rsid w:val="00A24731"/>
    <w:rsid w:val="00A25520"/>
    <w:rsid w:val="00A259F1"/>
    <w:rsid w:val="00A32079"/>
    <w:rsid w:val="00A450CE"/>
    <w:rsid w:val="00A50361"/>
    <w:rsid w:val="00A50797"/>
    <w:rsid w:val="00A56A3E"/>
    <w:rsid w:val="00A61423"/>
    <w:rsid w:val="00A6499B"/>
    <w:rsid w:val="00A665FC"/>
    <w:rsid w:val="00A93DFD"/>
    <w:rsid w:val="00AA7327"/>
    <w:rsid w:val="00AB159B"/>
    <w:rsid w:val="00AB27BB"/>
    <w:rsid w:val="00AC06A8"/>
    <w:rsid w:val="00AC1213"/>
    <w:rsid w:val="00AC42C5"/>
    <w:rsid w:val="00AC5037"/>
    <w:rsid w:val="00AD0CC8"/>
    <w:rsid w:val="00AE0EDF"/>
    <w:rsid w:val="00AF07F8"/>
    <w:rsid w:val="00B01422"/>
    <w:rsid w:val="00B02A0D"/>
    <w:rsid w:val="00B031F8"/>
    <w:rsid w:val="00B04DBC"/>
    <w:rsid w:val="00B10C93"/>
    <w:rsid w:val="00B248E2"/>
    <w:rsid w:val="00B26A55"/>
    <w:rsid w:val="00B34290"/>
    <w:rsid w:val="00B40418"/>
    <w:rsid w:val="00B50C2A"/>
    <w:rsid w:val="00B54905"/>
    <w:rsid w:val="00B55F29"/>
    <w:rsid w:val="00B62F29"/>
    <w:rsid w:val="00B85D66"/>
    <w:rsid w:val="00B9086B"/>
    <w:rsid w:val="00B9624E"/>
    <w:rsid w:val="00B97A84"/>
    <w:rsid w:val="00BA100F"/>
    <w:rsid w:val="00BA7736"/>
    <w:rsid w:val="00BB26E5"/>
    <w:rsid w:val="00BB544E"/>
    <w:rsid w:val="00BC3D5E"/>
    <w:rsid w:val="00BD406D"/>
    <w:rsid w:val="00BD511D"/>
    <w:rsid w:val="00BD5B64"/>
    <w:rsid w:val="00BE6A21"/>
    <w:rsid w:val="00C114DD"/>
    <w:rsid w:val="00C1531B"/>
    <w:rsid w:val="00C35F1D"/>
    <w:rsid w:val="00C45099"/>
    <w:rsid w:val="00C4674D"/>
    <w:rsid w:val="00C52D77"/>
    <w:rsid w:val="00C56A90"/>
    <w:rsid w:val="00C65DC9"/>
    <w:rsid w:val="00C846AD"/>
    <w:rsid w:val="00C86414"/>
    <w:rsid w:val="00C87AD3"/>
    <w:rsid w:val="00C90508"/>
    <w:rsid w:val="00CA02BC"/>
    <w:rsid w:val="00CA21EB"/>
    <w:rsid w:val="00CA72DB"/>
    <w:rsid w:val="00CB42D0"/>
    <w:rsid w:val="00CC5161"/>
    <w:rsid w:val="00CE5AD7"/>
    <w:rsid w:val="00D05D7A"/>
    <w:rsid w:val="00D061AA"/>
    <w:rsid w:val="00D151B1"/>
    <w:rsid w:val="00D210D6"/>
    <w:rsid w:val="00D25B89"/>
    <w:rsid w:val="00D35A8E"/>
    <w:rsid w:val="00D37C66"/>
    <w:rsid w:val="00D41816"/>
    <w:rsid w:val="00D41FE4"/>
    <w:rsid w:val="00D46A9E"/>
    <w:rsid w:val="00D50DA1"/>
    <w:rsid w:val="00D55E46"/>
    <w:rsid w:val="00D60527"/>
    <w:rsid w:val="00D6372C"/>
    <w:rsid w:val="00D80BD2"/>
    <w:rsid w:val="00D872F2"/>
    <w:rsid w:val="00D905B2"/>
    <w:rsid w:val="00D9160B"/>
    <w:rsid w:val="00D91F9D"/>
    <w:rsid w:val="00DA4FA9"/>
    <w:rsid w:val="00DB0EBB"/>
    <w:rsid w:val="00DB19AD"/>
    <w:rsid w:val="00DB3B07"/>
    <w:rsid w:val="00DB618C"/>
    <w:rsid w:val="00DC0427"/>
    <w:rsid w:val="00DC04BB"/>
    <w:rsid w:val="00DC559F"/>
    <w:rsid w:val="00DC74DF"/>
    <w:rsid w:val="00DD1FD1"/>
    <w:rsid w:val="00DE0283"/>
    <w:rsid w:val="00DE34D8"/>
    <w:rsid w:val="00DE380C"/>
    <w:rsid w:val="00DE548E"/>
    <w:rsid w:val="00DE5ABB"/>
    <w:rsid w:val="00DF255D"/>
    <w:rsid w:val="00DF3E92"/>
    <w:rsid w:val="00E009B2"/>
    <w:rsid w:val="00E05CC5"/>
    <w:rsid w:val="00E06914"/>
    <w:rsid w:val="00E10B31"/>
    <w:rsid w:val="00E25DD2"/>
    <w:rsid w:val="00E27E5F"/>
    <w:rsid w:val="00E40BBA"/>
    <w:rsid w:val="00E44E99"/>
    <w:rsid w:val="00E51524"/>
    <w:rsid w:val="00E543CA"/>
    <w:rsid w:val="00E640E8"/>
    <w:rsid w:val="00E66C4E"/>
    <w:rsid w:val="00E73E0B"/>
    <w:rsid w:val="00E8643D"/>
    <w:rsid w:val="00EA520E"/>
    <w:rsid w:val="00EB0040"/>
    <w:rsid w:val="00EB0B5E"/>
    <w:rsid w:val="00EB11E0"/>
    <w:rsid w:val="00EB1F83"/>
    <w:rsid w:val="00EB6BED"/>
    <w:rsid w:val="00EC31BC"/>
    <w:rsid w:val="00EF5B9D"/>
    <w:rsid w:val="00F07CEE"/>
    <w:rsid w:val="00F125C4"/>
    <w:rsid w:val="00F21C6F"/>
    <w:rsid w:val="00F23401"/>
    <w:rsid w:val="00F24B3C"/>
    <w:rsid w:val="00F24BDB"/>
    <w:rsid w:val="00F33FE2"/>
    <w:rsid w:val="00F435E6"/>
    <w:rsid w:val="00F550D3"/>
    <w:rsid w:val="00F56EE0"/>
    <w:rsid w:val="00F609EC"/>
    <w:rsid w:val="00F60FC1"/>
    <w:rsid w:val="00F77B6D"/>
    <w:rsid w:val="00F821A4"/>
    <w:rsid w:val="00F85D96"/>
    <w:rsid w:val="00F8614A"/>
    <w:rsid w:val="00F962BE"/>
    <w:rsid w:val="00FA131B"/>
    <w:rsid w:val="00FA1A99"/>
    <w:rsid w:val="00FB507D"/>
    <w:rsid w:val="00FB5EF7"/>
    <w:rsid w:val="00FC3248"/>
    <w:rsid w:val="00FD37A2"/>
    <w:rsid w:val="00FD3FEE"/>
    <w:rsid w:val="00FE452F"/>
    <w:rsid w:val="00FE79E4"/>
    <w:rsid w:val="00FF23F9"/>
    <w:rsid w:val="015A499F"/>
    <w:rsid w:val="06A15D8A"/>
    <w:rsid w:val="07DB5A25"/>
    <w:rsid w:val="0A6C7EED"/>
    <w:rsid w:val="0FD86D3F"/>
    <w:rsid w:val="0FDF7F6A"/>
    <w:rsid w:val="170930E5"/>
    <w:rsid w:val="1BE70D13"/>
    <w:rsid w:val="24682B0A"/>
    <w:rsid w:val="25BD044F"/>
    <w:rsid w:val="2FEB4B43"/>
    <w:rsid w:val="32170A60"/>
    <w:rsid w:val="346D4901"/>
    <w:rsid w:val="37CF645D"/>
    <w:rsid w:val="3F7A6F70"/>
    <w:rsid w:val="418F7946"/>
    <w:rsid w:val="42F67273"/>
    <w:rsid w:val="483B5A2C"/>
    <w:rsid w:val="49763F78"/>
    <w:rsid w:val="4D2D2BDE"/>
    <w:rsid w:val="500B4880"/>
    <w:rsid w:val="50C61E22"/>
    <w:rsid w:val="538E1E59"/>
    <w:rsid w:val="543E76D4"/>
    <w:rsid w:val="567FF54E"/>
    <w:rsid w:val="58E37D1D"/>
    <w:rsid w:val="6A1E3B5F"/>
    <w:rsid w:val="706356CB"/>
    <w:rsid w:val="73B83B0E"/>
    <w:rsid w:val="77741501"/>
    <w:rsid w:val="77B7C863"/>
    <w:rsid w:val="798E141B"/>
    <w:rsid w:val="7AEF822D"/>
    <w:rsid w:val="7CBF47D9"/>
    <w:rsid w:val="7D0E7BAE"/>
    <w:rsid w:val="7D58EDC9"/>
    <w:rsid w:val="7FCF8AA3"/>
    <w:rsid w:val="7FF118D1"/>
    <w:rsid w:val="7FFF640C"/>
    <w:rsid w:val="7FFF9DE8"/>
    <w:rsid w:val="BEBB77E6"/>
    <w:rsid w:val="CCDB8D8A"/>
    <w:rsid w:val="DFB97867"/>
    <w:rsid w:val="E2FFA4B9"/>
    <w:rsid w:val="E7AF3A96"/>
    <w:rsid w:val="F3FFF3CC"/>
    <w:rsid w:val="F77F91D7"/>
    <w:rsid w:val="F7F7166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4"/>
    <w:unhideWhenUsed/>
    <w:qFormat/>
    <w:uiPriority w:val="99"/>
    <w:pPr>
      <w:ind w:left="100" w:leftChars="2500"/>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列出段落1"/>
    <w:basedOn w:val="1"/>
    <w:qFormat/>
    <w:uiPriority w:val="34"/>
    <w:pPr>
      <w:ind w:firstLine="420" w:firstLineChars="200"/>
      <w:jc w:val="left"/>
    </w:pPr>
    <w:rPr>
      <w:rFonts w:ascii="Calibri" w:hAnsi="Calibri" w:eastAsia="PMingLiU" w:cs="Times New Roman"/>
      <w:sz w:val="24"/>
      <w:lang w:eastAsia="zh-TW"/>
    </w:rPr>
  </w:style>
  <w:style w:type="character" w:customStyle="1" w:styleId="14">
    <w:name w:val="日期 Char"/>
    <w:basedOn w:val="9"/>
    <w:link w:val="2"/>
    <w:semiHidden/>
    <w:qFormat/>
    <w:uiPriority w:val="99"/>
  </w:style>
  <w:style w:type="character" w:customStyle="1" w:styleId="15">
    <w:name w:val="批注框文本 Char"/>
    <w:basedOn w:val="9"/>
    <w:link w:val="3"/>
    <w:semiHidden/>
    <w:qFormat/>
    <w:uiPriority w:val="99"/>
    <w:rPr>
      <w:sz w:val="18"/>
      <w:szCs w:val="18"/>
    </w:rPr>
  </w:style>
  <w:style w:type="character" w:customStyle="1" w:styleId="16">
    <w:name w:val="apple-converted-space"/>
    <w:basedOn w:val="9"/>
    <w:qFormat/>
    <w:uiPriority w:val="0"/>
  </w:style>
  <w:style w:type="paragraph" w:customStyle="1" w:styleId="17">
    <w:name w:val="List Paragraph"/>
    <w:basedOn w:val="1"/>
    <w:unhideWhenUsed/>
    <w:qFormat/>
    <w:uiPriority w:val="99"/>
    <w:pPr>
      <w:ind w:firstLine="420" w:firstLineChars="200"/>
    </w:pPr>
  </w:style>
  <w:style w:type="paragraph" w:customStyle="1" w:styleId="18">
    <w:name w:val="p1"/>
    <w:basedOn w:val="1"/>
    <w:qFormat/>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微软用户</Company>
  <Pages>4</Pages>
  <Words>374</Words>
  <Characters>2138</Characters>
  <Lines>17</Lines>
  <Paragraphs>5</Paragraphs>
  <TotalTime>0</TotalTime>
  <ScaleCrop>false</ScaleCrop>
  <LinksUpToDate>false</LinksUpToDate>
  <CharactersWithSpaces>2507</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2016-06-14T21:21:00Z</dcterms:created>
  <dc:creator>微软中国</dc:creator>
  <cp:lastModifiedBy>PepperLoveSalt</cp:lastModifiedBy>
  <dcterms:modified xsi:type="dcterms:W3CDTF">2019-07-24T03:44:30Z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